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3C4" w:rsidRPr="006744E3" w:rsidRDefault="001B03C4" w:rsidP="00D24BBF">
      <w:pPr>
        <w:spacing w:after="120"/>
        <w:rPr>
          <w:rFonts w:ascii="GHEA Grapalat" w:hAnsi="GHEA Grapalat" w:cs="Sylfaen"/>
          <w:i/>
          <w:color w:val="C00000"/>
        </w:rPr>
      </w:pPr>
    </w:p>
    <w:p w:rsidR="00392A98" w:rsidRPr="006744E3" w:rsidRDefault="00392A98" w:rsidP="00256894">
      <w:pPr>
        <w:pStyle w:val="Heading1"/>
        <w:rPr>
          <w:rFonts w:ascii="GHEA Grapalat" w:hAnsi="GHEA Grapalat" w:cs="Sylfaen"/>
          <w:color w:val="C00000"/>
          <w:sz w:val="24"/>
          <w:szCs w:val="24"/>
        </w:rPr>
      </w:pPr>
    </w:p>
    <w:p w:rsidR="00392A98" w:rsidRPr="006744E3" w:rsidRDefault="00392A98" w:rsidP="00392A98">
      <w:pPr>
        <w:pStyle w:val="ListParagraph"/>
        <w:shd w:val="clear" w:color="auto" w:fill="FFFFFF"/>
        <w:spacing w:after="120" w:line="240" w:lineRule="auto"/>
        <w:ind w:left="0"/>
        <w:contextualSpacing w:val="0"/>
        <w:jc w:val="both"/>
        <w:rPr>
          <w:rFonts w:ascii="GHEA Grapalat" w:hAnsi="GHEA Grapalat" w:cs="Sylfaen"/>
          <w:sz w:val="24"/>
          <w:szCs w:val="24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ՆԿԱՐԱԳԻՐ 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>/ԱՆՁՆԱԳԻՐ/</w:t>
      </w:r>
    </w:p>
    <w:p w:rsidR="00392A98" w:rsidRPr="006744E3" w:rsidRDefault="00392A98" w:rsidP="00392A98">
      <w:pPr>
        <w:jc w:val="center"/>
        <w:rPr>
          <w:rFonts w:ascii="GHEA Grapalat" w:hAnsi="GHEA Grapalat" w:cs="Sylfaen"/>
        </w:rPr>
      </w:pPr>
    </w:p>
    <w:p w:rsidR="00392A98" w:rsidRPr="006744E3" w:rsidRDefault="00392A98" w:rsidP="00392A98">
      <w:pPr>
        <w:jc w:val="center"/>
        <w:rPr>
          <w:rFonts w:ascii="GHEA Grapalat" w:hAnsi="GHEA Grapalat" w:cs="Sylfaen"/>
          <w:sz w:val="22"/>
          <w:szCs w:val="22"/>
        </w:rPr>
      </w:pPr>
    </w:p>
    <w:p w:rsidR="00392A98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1. ԾՐԱԳՐԻ ԱՆՁՆԱԳՐԱՅԻՆ ՏՎՅԱԼՆԵՐ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14"/>
      </w:tblGrid>
      <w:tr w:rsidR="00392A98" w:rsidRPr="006744E3" w:rsidTr="00632CD7">
        <w:tc>
          <w:tcPr>
            <w:tcW w:w="10314" w:type="dxa"/>
            <w:shd w:val="clear" w:color="auto" w:fill="C4BC96"/>
          </w:tcPr>
          <w:p w:rsidR="0082397E" w:rsidRPr="0082397E" w:rsidRDefault="00392A98" w:rsidP="0082397E">
            <w:pPr>
              <w:rPr>
                <w:rFonts w:ascii="GHEA Grapalat" w:hAnsi="GHEA Grapalat"/>
                <w:b/>
                <w:sz w:val="16"/>
                <w:szCs w:val="16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ԾՐԱԳՐԻԱՆՎԱՆՈՒՄԸ՝</w:t>
            </w:r>
            <w:r w:rsidR="0082397E" w:rsidRPr="006731FC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="0082397E" w:rsidRPr="0082397E">
              <w:rPr>
                <w:rFonts w:ascii="GHEA Grapalat" w:hAnsi="GHEA Grapalat"/>
                <w:sz w:val="16"/>
                <w:szCs w:val="16"/>
              </w:rPr>
              <w:t xml:space="preserve">             </w:t>
            </w:r>
          </w:p>
          <w:p w:rsidR="00392A98" w:rsidRPr="006744E3" w:rsidRDefault="00392A98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392A98" w:rsidRPr="006744E3" w:rsidTr="00632CD7">
        <w:trPr>
          <w:trHeight w:val="533"/>
        </w:trPr>
        <w:tc>
          <w:tcPr>
            <w:tcW w:w="10314" w:type="dxa"/>
            <w:shd w:val="clear" w:color="auto" w:fill="auto"/>
          </w:tcPr>
          <w:p w:rsidR="00392A98" w:rsidRPr="000F7EA7" w:rsidRDefault="000F7EA7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82397E" w:rsidRDefault="00392A98" w:rsidP="0082397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1.2 ԾՐԱԳՐԻ ԴԱՍԻՉԸ՝</w:t>
            </w:r>
            <w:r w:rsidR="0082397E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</w:p>
        </w:tc>
      </w:tr>
      <w:tr w:rsidR="00392A98" w:rsidRPr="006744E3" w:rsidTr="00632CD7">
        <w:trPr>
          <w:trHeight w:val="687"/>
        </w:trPr>
        <w:tc>
          <w:tcPr>
            <w:tcW w:w="10314" w:type="dxa"/>
            <w:shd w:val="clear" w:color="auto" w:fill="auto"/>
          </w:tcPr>
          <w:p w:rsidR="00392A98" w:rsidRPr="006744E3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11</w:t>
            </w:r>
            <w:r w:rsidR="000F7EA7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84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ԻՐԱԿԱՆԱՑՄԱՆ ՀԱՄԱՐ ՊԱՏԱՍԽԱՆԱՏՈՒ ՄԱՐՄԻՆԸ՝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0F7EA7" w:rsidRDefault="0082397E" w:rsidP="000F7EA7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2397E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ԱՇԽԱՏԱՆՔԻ ԵՎ ՍՈՑԻԱԼԱԿԱՆ ՀԱՐՑԵՐԻ ՆԱԽԱՐԱՐՈՒԹՅԱՆ </w:t>
            </w:r>
            <w:r w:rsidR="000F7EA7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ԿԵՆՍԱԹՈՇԱԿԱՅԻՆ ԱՊԱՀՈՎՈՒԹՅԱՆ ԵՎ ԱՅԼ ԴՐԱՄԱԿԱՆ ՎՃԱՐՆԵՐԻ ՎԱՐՉՈՒԹՅՈՒՆ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4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ԳՈՐԾՈՒՆԵՈՒԹՅԱՆ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ՍԿԻԶԲԸ՝</w:t>
            </w:r>
          </w:p>
        </w:tc>
      </w:tr>
      <w:tr w:rsidR="00392A98" w:rsidRPr="006744E3" w:rsidTr="00632CD7">
        <w:trPr>
          <w:trHeight w:val="826"/>
        </w:trPr>
        <w:tc>
          <w:tcPr>
            <w:tcW w:w="10314" w:type="dxa"/>
            <w:shd w:val="clear" w:color="auto" w:fill="auto"/>
          </w:tcPr>
          <w:p w:rsidR="00392A98" w:rsidRPr="006744E3" w:rsidRDefault="00432FA3" w:rsidP="0037117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Ավելի քան 10 տարի</w:t>
            </w:r>
          </w:p>
        </w:tc>
      </w:tr>
      <w:tr w:rsidR="00F90229" w:rsidRPr="006744E3" w:rsidTr="00632CD7">
        <w:tc>
          <w:tcPr>
            <w:tcW w:w="10314" w:type="dxa"/>
            <w:shd w:val="clear" w:color="auto" w:fill="C4BC96"/>
          </w:tcPr>
          <w:p w:rsidR="00F90229" w:rsidRPr="006744E3" w:rsidRDefault="00F90229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1.5 ԾՐԱԳՐԻ   ՆԱԽԱՏԵՍՎՈՂ ԱՎԱՐՏԸ՝</w:t>
            </w:r>
          </w:p>
        </w:tc>
      </w:tr>
      <w:tr w:rsidR="00F90229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F90229" w:rsidRPr="006744E3" w:rsidRDefault="00432FA3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Շարունակական</w:t>
            </w:r>
          </w:p>
        </w:tc>
      </w:tr>
      <w:tr w:rsidR="00392A98" w:rsidRPr="006744E3" w:rsidTr="00632CD7">
        <w:tc>
          <w:tcPr>
            <w:tcW w:w="10314" w:type="dxa"/>
            <w:shd w:val="clear" w:color="auto" w:fill="C4BC96"/>
          </w:tcPr>
          <w:p w:rsidR="00392A98" w:rsidRPr="006744E3" w:rsidRDefault="00392A98" w:rsidP="00F9022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1.</w:t>
            </w:r>
            <w:r w:rsidR="00F90229" w:rsidRPr="006744E3">
              <w:rPr>
                <w:rFonts w:ascii="GHEA Grapalat" w:hAnsi="GHEA Grapalat" w:cs="Sylfaen"/>
                <w:b/>
                <w:sz w:val="20"/>
                <w:szCs w:val="20"/>
              </w:rPr>
              <w:t>6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 ԾՐԱԳՐԻ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ՆԱԽՈՐԴ</w:t>
            </w:r>
            <w:r w:rsidR="00632CD7" w:rsidRPr="006744E3">
              <w:rPr>
                <w:rFonts w:ascii="GHEA Grapalat" w:hAnsi="GHEA Grapalat" w:cs="Sylfaen"/>
                <w:b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ԱՆՎԱՆՈՒՄՆԵՐԸ՝</w:t>
            </w:r>
          </w:p>
        </w:tc>
      </w:tr>
      <w:tr w:rsidR="00392A98" w:rsidRPr="006744E3" w:rsidTr="00632CD7">
        <w:trPr>
          <w:trHeight w:val="791"/>
        </w:trPr>
        <w:tc>
          <w:tcPr>
            <w:tcW w:w="10314" w:type="dxa"/>
            <w:shd w:val="clear" w:color="auto" w:fill="auto"/>
          </w:tcPr>
          <w:p w:rsidR="00432FA3" w:rsidRPr="00432FA3" w:rsidRDefault="000F7EA7" w:rsidP="00432FA3">
            <w:pPr>
              <w:pStyle w:val="ListParagraph"/>
              <w:tabs>
                <w:tab w:val="center" w:pos="5049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</w:pPr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  <w:r w:rsidRPr="00432FA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 xml:space="preserve"> </w:t>
            </w:r>
            <w:r w:rsidR="00432FA3" w:rsidRPr="00432FA3">
              <w:rPr>
                <w:rFonts w:ascii="GHEA Grapalat" w:hAnsi="GHEA Grapalat" w:cs="Sylfaen"/>
                <w:b/>
                <w:bCs/>
                <w:i/>
                <w:sz w:val="24"/>
                <w:szCs w:val="24"/>
              </w:rPr>
              <w:t>/մինչև 2011թ./</w:t>
            </w:r>
            <w:r w:rsidR="00432FA3" w:rsidRPr="00432FA3">
              <w:rPr>
                <w:rFonts w:ascii="GHEA Grapalat" w:hAnsi="GHEA Grapalat"/>
                <w:b/>
                <w:kern w:val="16"/>
                <w:sz w:val="24"/>
                <w:szCs w:val="24"/>
                <w:lang w:val="de-AT"/>
              </w:rPr>
              <w:tab/>
            </w:r>
          </w:p>
          <w:p w:rsidR="00392A98" w:rsidRPr="00432FA3" w:rsidRDefault="000F7EA7" w:rsidP="00432FA3">
            <w:r w:rsidRPr="000F7EA7">
              <w:rPr>
                <w:rFonts w:ascii="GHEA Grapalat" w:hAnsi="GHEA Grapalat"/>
                <w:b/>
                <w:sz w:val="20"/>
                <w:szCs w:val="20"/>
                <w:lang w:val="en-US"/>
              </w:rPr>
              <w:t>Ա</w:t>
            </w:r>
            <w:r>
              <w:rPr>
                <w:rFonts w:ascii="GHEA Grapalat" w:hAnsi="GHEA Grapalat"/>
                <w:b/>
                <w:sz w:val="20"/>
                <w:szCs w:val="20"/>
                <w:lang w:val="en-US"/>
              </w:rPr>
              <w:t>ՎԱՆԴՆԵՐԻ ՓՈԽՀԱՏՈՒՑՈՒՄ</w:t>
            </w:r>
            <w:r w:rsidRPr="00432FA3">
              <w:rPr>
                <w:rFonts w:ascii="GHEA Grapalat" w:eastAsia="Calibri" w:hAnsi="GHEA Grapalat" w:cs="Sylfaen"/>
                <w:b/>
                <w:bCs/>
                <w:i/>
              </w:rPr>
              <w:t xml:space="preserve"> </w:t>
            </w:r>
            <w:r w:rsidR="00432FA3" w:rsidRPr="00432FA3">
              <w:rPr>
                <w:rFonts w:ascii="GHEA Grapalat" w:eastAsia="Calibri" w:hAnsi="GHEA Grapalat" w:cs="Sylfaen"/>
                <w:b/>
                <w:bCs/>
                <w:i/>
              </w:rPr>
              <w:t>/մինչև 2017թ./</w:t>
            </w:r>
          </w:p>
        </w:tc>
      </w:tr>
    </w:tbl>
    <w:p w:rsidR="00392A98" w:rsidRPr="006744E3" w:rsidRDefault="00392A98" w:rsidP="00392A98">
      <w:pPr>
        <w:pStyle w:val="BodyText"/>
        <w:rPr>
          <w:rFonts w:cs="Sylfaen"/>
          <w:lang w:val="hy-AM"/>
        </w:rPr>
      </w:pPr>
    </w:p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6B20B0" w:rsidRPr="006744E3" w:rsidRDefault="00392A98" w:rsidP="00392A98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>2. ԾՐԱԳՐԻ</w:t>
      </w:r>
      <w:r w:rsidR="00C12AC9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ԲՈՎԱՆԴԱԿՈՒԹՅՈՒՆԸ</w:t>
      </w:r>
    </w:p>
    <w:tbl>
      <w:tblPr>
        <w:tblpPr w:leftFromText="180" w:rightFromText="180" w:vertAnchor="text" w:horzAnchor="margin" w:tblpY="156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2551"/>
        <w:gridCol w:w="426"/>
        <w:gridCol w:w="2693"/>
        <w:gridCol w:w="3172"/>
      </w:tblGrid>
      <w:tr w:rsidR="00392A98" w:rsidRPr="006744E3" w:rsidTr="00680428">
        <w:tc>
          <w:tcPr>
            <w:tcW w:w="10368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2.1</w:t>
            </w:r>
            <w:r w:rsidR="00254024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ՆՊԱՏԱԿԸ՝ </w:t>
            </w:r>
          </w:p>
        </w:tc>
      </w:tr>
      <w:tr w:rsidR="00392A98" w:rsidRPr="006744E3" w:rsidTr="00680428">
        <w:trPr>
          <w:trHeight w:val="533"/>
        </w:trPr>
        <w:tc>
          <w:tcPr>
            <w:tcW w:w="10368" w:type="dxa"/>
            <w:gridSpan w:val="5"/>
            <w:shd w:val="clear" w:color="auto" w:fill="auto"/>
          </w:tcPr>
          <w:p w:rsidR="00392A98" w:rsidRPr="00B92271" w:rsidRDefault="00A01CB9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4"/>
                <w:szCs w:val="24"/>
              </w:rPr>
            </w:pPr>
            <w:r w:rsidRPr="00A01CB9">
              <w:rPr>
                <w:rFonts w:ascii="GHEA Grapalat" w:hAnsi="GHEA Grapalat" w:cs="Sylfaen"/>
                <w:b/>
                <w:kern w:val="16"/>
                <w:sz w:val="24"/>
                <w:szCs w:val="24"/>
              </w:rPr>
              <w:t>«ՎՏԲ-Հայաստան» ՓԲԸ-ում ավանդատու հանդիսացող և նախկին ԽՍՀՄ Խնայբանկի ՀԽՍՀ հանրապետական բանկում մինչև 1993 թվականի հունիսի 10-ը ներդրված դրամական ավանդների փոխհատուցում</w:t>
            </w:r>
          </w:p>
        </w:tc>
      </w:tr>
      <w:tr w:rsidR="00392A98" w:rsidRPr="006744E3" w:rsidTr="00680428">
        <w:tc>
          <w:tcPr>
            <w:tcW w:w="10368" w:type="dxa"/>
            <w:gridSpan w:val="5"/>
            <w:shd w:val="clear" w:color="auto" w:fill="C4BC96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2.2 ԾՐԱԳՐԻ ՀԻՄՔԵՐԸ՝</w:t>
            </w:r>
          </w:p>
        </w:tc>
      </w:tr>
      <w:tr w:rsidR="00BB1F91" w:rsidRPr="006744E3" w:rsidTr="00680428">
        <w:trPr>
          <w:trHeight w:val="429"/>
        </w:trPr>
        <w:tc>
          <w:tcPr>
            <w:tcW w:w="4503" w:type="dxa"/>
            <w:gridSpan w:val="3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իրավական</w:t>
            </w:r>
            <w:r w:rsidR="00632CD7" w:rsidRPr="006744E3">
              <w:rPr>
                <w:rFonts w:ascii="GHEA Grapalat" w:hAnsi="GHEA Grapalat" w:cs="Sylfae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հիմքերը</w:t>
            </w:r>
          </w:p>
        </w:tc>
        <w:tc>
          <w:tcPr>
            <w:tcW w:w="5865" w:type="dxa"/>
            <w:gridSpan w:val="2"/>
            <w:shd w:val="clear" w:color="auto" w:fill="BFBFBF"/>
          </w:tcPr>
          <w:p w:rsidR="00392A98" w:rsidRPr="006744E3" w:rsidRDefault="00392A98" w:rsidP="00BB1F91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Նկարագրությունը</w:t>
            </w:r>
          </w:p>
        </w:tc>
      </w:tr>
      <w:tr w:rsidR="00254024" w:rsidRPr="006744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7E789C" w:rsidRDefault="00254024" w:rsidP="00254024">
            <w:pPr>
              <w:numPr>
                <w:ilvl w:val="0"/>
                <w:numId w:val="15"/>
              </w:numPr>
              <w:ind w:left="0" w:firstLine="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E789C">
              <w:rPr>
                <w:rFonts w:ascii="GHEA Grapalat" w:hAnsi="GHEA Grapalat"/>
                <w:sz w:val="22"/>
                <w:szCs w:val="22"/>
              </w:rPr>
              <w:t>«ՀՀ պետական բյուջեի մասին» ՀՀ օրենք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7E789C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 w:cs="Sylfaen"/>
                <w:lang w:val="hy-AM"/>
              </w:rPr>
              <w:t xml:space="preserve">Յուրաքանչյուր տարի ՀՀ պետական բյուջեով սահմանվում են  </w:t>
            </w:r>
            <w:r w:rsidRPr="007E789C">
              <w:rPr>
                <w:rFonts w:ascii="GHEA Grapalat" w:hAnsi="GHEA Grapalat"/>
                <w:spacing w:val="-8"/>
                <w:lang w:val="hy-AM"/>
              </w:rPr>
              <w:t xml:space="preserve">նախկին ԽՍՀՄ Խնայբանկի ՀԽՍՀ </w:t>
            </w:r>
            <w:r w:rsidRPr="007E789C">
              <w:rPr>
                <w:rFonts w:ascii="GHEA Grapalat" w:hAnsi="GHEA Grapalat"/>
                <w:spacing w:val="-8"/>
                <w:lang w:val="hy-AM"/>
              </w:rPr>
              <w:lastRenderedPageBreak/>
              <w:t>հանրապետական բանկում մինչև 1993 թվականի հունիսի 10-ը ներդրված դրամական ավանդների դիմաց սոցիալապես խոցելի ավանդատուների խմբերը, ինչպես նաև համապատասխան ֆինանսական միջոցներ ավանդի դիմաց փոխհատուցման ծրագիրն իրականցնելու նպատակով</w:t>
            </w:r>
          </w:p>
        </w:tc>
      </w:tr>
      <w:tr w:rsidR="00254024" w:rsidRPr="006744E3" w:rsidTr="00680428">
        <w:trPr>
          <w:trHeight w:val="77"/>
        </w:trPr>
        <w:tc>
          <w:tcPr>
            <w:tcW w:w="4503" w:type="dxa"/>
            <w:gridSpan w:val="3"/>
            <w:shd w:val="clear" w:color="auto" w:fill="auto"/>
          </w:tcPr>
          <w:p w:rsidR="00254024" w:rsidRPr="007E789C" w:rsidRDefault="00254024" w:rsidP="002F1F1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/>
                <w:lang w:val="hy-AM"/>
              </w:rPr>
              <w:lastRenderedPageBreak/>
              <w:t>ՀՀ կառավարության 2014թ. ապրիլի 23-ի «</w:t>
            </w:r>
            <w:r w:rsidRPr="007E789C">
              <w:rPr>
                <w:rFonts w:ascii="GHEA Grapalat" w:hAnsi="GHEA Grapalat" w:cs="Sylfaen"/>
                <w:lang w:val="hy-AM"/>
              </w:rPr>
              <w:t>Նախկին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ԽՍՀՄ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խնայբանկի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ՀԽՍՀ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հանրապետական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բանկում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մինչև</w:t>
            </w:r>
            <w:r>
              <w:rPr>
                <w:rFonts w:ascii="GHEA Grapalat" w:hAnsi="GHEA Grapalat" w:cs="Sylfaen"/>
              </w:rPr>
              <w:t xml:space="preserve"> 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1993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փոխհատուցման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տրամադրման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կարգը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հաստատելու</w:t>
            </w:r>
            <w:r w:rsidRPr="007E789C">
              <w:rPr>
                <w:rFonts w:ascii="GHEA Grapalat" w:hAnsi="GHEA Grapalat"/>
                <w:lang w:val="af-ZA"/>
              </w:rPr>
              <w:t xml:space="preserve">  </w:t>
            </w:r>
            <w:r w:rsidRPr="007E789C">
              <w:rPr>
                <w:rFonts w:ascii="GHEA Grapalat" w:hAnsi="GHEA Grapalat" w:cs="Sylfaen"/>
                <w:lang w:val="hy-AM"/>
              </w:rPr>
              <w:t>և</w:t>
            </w:r>
            <w:r w:rsidRPr="007E789C">
              <w:rPr>
                <w:rFonts w:ascii="GHEA Grapalat" w:hAnsi="GHEA Grapalat"/>
                <w:lang w:val="af-ZA"/>
              </w:rPr>
              <w:t xml:space="preserve">   </w:t>
            </w:r>
            <w:r w:rsidRPr="007E789C">
              <w:rPr>
                <w:rFonts w:ascii="GHEA Grapalat" w:hAnsi="GHEA Grapalat"/>
                <w:lang w:val="hy-AM"/>
              </w:rPr>
              <w:t>Հ</w:t>
            </w:r>
            <w:r w:rsidRPr="007E789C">
              <w:rPr>
                <w:rFonts w:ascii="GHEA Grapalat" w:hAnsi="GHEA Grapalat" w:cs="Sylfaen"/>
                <w:lang w:val="af-ZA"/>
              </w:rPr>
              <w:t>այաստանի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hy-AM"/>
              </w:rPr>
              <w:t>Հ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անրապետության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կառավարության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2006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մարտի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16-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N 352-</w:t>
            </w:r>
            <w:r w:rsidRPr="007E789C">
              <w:rPr>
                <w:rFonts w:ascii="GHEA Grapalat" w:hAnsi="GHEA Grapalat" w:cs="Sylfaen"/>
                <w:spacing w:val="-4"/>
                <w:lang w:val="af-ZA"/>
              </w:rPr>
              <w:t>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որոշման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մեջ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փոփոխություն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af-ZA"/>
              </w:rPr>
              <w:t>կատարելու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մասին» N460-Ն որոշում</w:t>
            </w:r>
          </w:p>
        </w:tc>
        <w:tc>
          <w:tcPr>
            <w:tcW w:w="5865" w:type="dxa"/>
            <w:gridSpan w:val="2"/>
            <w:shd w:val="clear" w:color="auto" w:fill="auto"/>
          </w:tcPr>
          <w:p w:rsidR="00254024" w:rsidRPr="007E789C" w:rsidRDefault="00254024" w:rsidP="002F1F11">
            <w:pPr>
              <w:pStyle w:val="mechtex"/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 w:cs="Sylfaen"/>
                <w:lang w:val="hy-AM"/>
              </w:rPr>
              <w:t>Կարգավորում է նախկին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ԽՍՀՄ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խնայբանկի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ՀԽՍՀ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հանրապետական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բանկում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մինչև</w:t>
            </w:r>
          </w:p>
          <w:p w:rsidR="00254024" w:rsidRPr="007E789C" w:rsidRDefault="00254024" w:rsidP="002F1F11">
            <w:pPr>
              <w:pStyle w:val="mechtex"/>
              <w:tabs>
                <w:tab w:val="left" w:pos="1014"/>
              </w:tabs>
              <w:jc w:val="both"/>
              <w:rPr>
                <w:rFonts w:ascii="GHEA Grapalat" w:hAnsi="GHEA Grapalat" w:cs="Sylfaen"/>
                <w:lang w:val="hy-AM"/>
              </w:rPr>
            </w:pP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1993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թվականի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հունիսի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10-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ը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ներդրված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դրամական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ավանդների</w:t>
            </w:r>
            <w:r w:rsidRPr="007E789C">
              <w:rPr>
                <w:rFonts w:ascii="GHEA Grapalat" w:hAnsi="GHEA Grapalat"/>
                <w:spacing w:val="-4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spacing w:val="-4"/>
                <w:lang w:val="hy-AM"/>
              </w:rPr>
              <w:t>դիմաց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փոխհատուցման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 </w:t>
            </w:r>
            <w:r w:rsidRPr="007E789C">
              <w:rPr>
                <w:rFonts w:ascii="GHEA Grapalat" w:hAnsi="GHEA Grapalat"/>
                <w:lang w:val="af-ZA"/>
              </w:rPr>
              <w:t xml:space="preserve"> </w:t>
            </w:r>
            <w:r w:rsidRPr="007E789C">
              <w:rPr>
                <w:rFonts w:ascii="GHEA Grapalat" w:hAnsi="GHEA Grapalat" w:cs="Sylfaen"/>
                <w:lang w:val="hy-AM"/>
              </w:rPr>
              <w:t>տրամադրման</w:t>
            </w:r>
            <w:r w:rsidRPr="007E789C">
              <w:rPr>
                <w:rFonts w:ascii="GHEA Grapalat" w:hAnsi="GHEA Grapalat" w:cs="Sylfaen"/>
                <w:lang w:val="af-ZA"/>
              </w:rPr>
              <w:t xml:space="preserve"> </w:t>
            </w:r>
            <w:r w:rsidRPr="007E789C">
              <w:rPr>
                <w:rFonts w:ascii="GHEA Grapalat" w:hAnsi="GHEA Grapalat"/>
                <w:lang w:val="hy-AM"/>
              </w:rPr>
              <w:t xml:space="preserve">հետ կապված հարաբերությունները` հաշվառում, հերթագրում, ավանդի դիմաց փոխհատուցման չափի որոշում, վճարման կազմակերպում: </w:t>
            </w:r>
          </w:p>
        </w:tc>
      </w:tr>
      <w:tr w:rsidR="0018475C" w:rsidRPr="006744E3" w:rsidTr="00206BBE">
        <w:trPr>
          <w:trHeight w:val="263"/>
        </w:trPr>
        <w:tc>
          <w:tcPr>
            <w:tcW w:w="4503" w:type="dxa"/>
            <w:gridSpan w:val="3"/>
            <w:shd w:val="clear" w:color="auto" w:fill="auto"/>
          </w:tcPr>
          <w:p w:rsidR="0018475C" w:rsidRPr="006744E3" w:rsidRDefault="0018475C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5865" w:type="dxa"/>
            <w:gridSpan w:val="2"/>
            <w:shd w:val="clear" w:color="auto" w:fill="auto"/>
          </w:tcPr>
          <w:p w:rsidR="0018475C" w:rsidRPr="009F0908" w:rsidRDefault="0018475C" w:rsidP="009F0908">
            <w:pPr>
              <w:rPr>
                <w:rFonts w:ascii="GHEA Grapalat" w:hAnsi="GHEA Grapalat" w:cs="Times Armenian"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2.3 ՊԵՏԱԿԱՆ ՄԱՐՄՆԻ ԼԻԱԶՈՐՈՒԹՅՈՒՆՆԵՐԸ ԾՐԱԳՐԻ ԻՐԱԿԱՆԱՑՄԱՆ ՀԱՐՑՈՒՄ`</w:t>
            </w:r>
          </w:p>
        </w:tc>
      </w:tr>
      <w:tr w:rsidR="00254024" w:rsidRPr="006744E3" w:rsidTr="00680428">
        <w:trPr>
          <w:trHeight w:val="826"/>
        </w:trPr>
        <w:tc>
          <w:tcPr>
            <w:tcW w:w="10368" w:type="dxa"/>
            <w:gridSpan w:val="5"/>
            <w:shd w:val="clear" w:color="auto" w:fill="auto"/>
          </w:tcPr>
          <w:p w:rsidR="00680428" w:rsidRPr="007E789C" w:rsidRDefault="00254024" w:rsidP="00680428">
            <w:pPr>
              <w:pStyle w:val="ListParagraph"/>
              <w:tabs>
                <w:tab w:val="left" w:pos="810"/>
              </w:tabs>
              <w:ind w:left="0" w:firstLine="450"/>
              <w:jc w:val="both"/>
              <w:rPr>
                <w:rFonts w:ascii="GHEA Grapalat" w:hAnsi="GHEA Grapalat" w:cs="GHEA Grapalat"/>
              </w:rPr>
            </w:pPr>
            <w:r w:rsidRPr="00FE42A2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680428" w:rsidRPr="007E789C">
              <w:rPr>
                <w:rFonts w:ascii="GHEA Grapalat" w:hAnsi="GHEA Grapalat"/>
                <w:bCs/>
              </w:rPr>
              <w:t xml:space="preserve"> </w:t>
            </w:r>
            <w:r w:rsidR="00680428" w:rsidRPr="007E789C">
              <w:rPr>
                <w:rFonts w:ascii="GHEA Grapalat" w:eastAsia="Times New Roman" w:hAnsi="GHEA Grapalat"/>
                <w:bCs/>
              </w:rPr>
              <w:t xml:space="preserve">Սոցիալական աջակցության բնագավառում ՀՀ կառավարության լիազորած պետական կառավարման մարմնի` ՀՀ աշխատանքի և սոցիալական հարցերի նախարարության,  լիազորությունները սահմանված են «Սոցիալական աջակցության մասին» ՀՀ օրենքի </w:t>
            </w:r>
            <w:r w:rsidR="00680428">
              <w:rPr>
                <w:rFonts w:ascii="GHEA Grapalat" w:eastAsia="Times New Roman" w:hAnsi="GHEA Grapalat"/>
                <w:bCs/>
                <w:lang w:val="en-US"/>
              </w:rPr>
              <w:t>22</w:t>
            </w:r>
            <w:r w:rsidR="00680428" w:rsidRPr="007E789C">
              <w:rPr>
                <w:rFonts w:ascii="GHEA Grapalat" w:eastAsia="Times New Roman" w:hAnsi="GHEA Grapalat"/>
                <w:bCs/>
              </w:rPr>
              <w:t xml:space="preserve">-րդ հոդվածով, ինչպես նաև </w:t>
            </w:r>
            <w:r w:rsidR="00680428" w:rsidRPr="007E789C">
              <w:rPr>
                <w:rFonts w:ascii="GHEA Grapalat" w:hAnsi="GHEA Grapalat" w:cs="GHEA Grapalat"/>
              </w:rPr>
              <w:t xml:space="preserve">ՀՀ </w:t>
            </w:r>
            <w:r w:rsidR="00680428">
              <w:rPr>
                <w:rFonts w:ascii="GHEA Grapalat" w:hAnsi="GHEA Grapalat" w:cs="GHEA Grapalat"/>
                <w:lang w:val="en-US"/>
              </w:rPr>
              <w:t xml:space="preserve">վարչապետի </w:t>
            </w:r>
            <w:r w:rsidR="00680428" w:rsidRPr="007E789C">
              <w:rPr>
                <w:rFonts w:ascii="GHEA Grapalat" w:hAnsi="GHEA Grapalat" w:cs="GHEA Grapalat"/>
              </w:rPr>
              <w:t>20</w:t>
            </w:r>
            <w:r w:rsidR="00680428">
              <w:rPr>
                <w:rFonts w:ascii="GHEA Grapalat" w:hAnsi="GHEA Grapalat" w:cs="GHEA Grapalat"/>
                <w:lang w:val="en-US"/>
              </w:rPr>
              <w:t>18</w:t>
            </w:r>
            <w:r w:rsidR="00680428" w:rsidRPr="007E789C">
              <w:rPr>
                <w:rFonts w:ascii="GHEA Grapalat" w:hAnsi="GHEA Grapalat" w:cs="GHEA Grapalat"/>
              </w:rPr>
              <w:t xml:space="preserve"> թվականի </w:t>
            </w:r>
            <w:r w:rsidR="00680428">
              <w:rPr>
                <w:rFonts w:ascii="GHEA Grapalat" w:hAnsi="GHEA Grapalat" w:cs="GHEA Grapalat"/>
                <w:lang w:val="en-US"/>
              </w:rPr>
              <w:t>հունիսի</w:t>
            </w:r>
            <w:r w:rsidR="00680428" w:rsidRPr="007E789C">
              <w:rPr>
                <w:rFonts w:ascii="GHEA Grapalat" w:hAnsi="GHEA Grapalat" w:cs="GHEA Grapalat"/>
              </w:rPr>
              <w:t xml:space="preserve"> </w:t>
            </w:r>
            <w:r w:rsidR="00680428">
              <w:rPr>
                <w:rFonts w:ascii="GHEA Grapalat" w:hAnsi="GHEA Grapalat" w:cs="GHEA Grapalat"/>
                <w:lang w:val="en-US"/>
              </w:rPr>
              <w:t>11</w:t>
            </w:r>
            <w:r w:rsidR="00680428" w:rsidRPr="007E789C">
              <w:rPr>
                <w:rFonts w:ascii="GHEA Grapalat" w:hAnsi="GHEA Grapalat" w:cs="GHEA Grapalat"/>
              </w:rPr>
              <w:t xml:space="preserve">-ի N </w:t>
            </w:r>
            <w:r w:rsidR="00680428">
              <w:rPr>
                <w:rFonts w:ascii="GHEA Grapalat" w:hAnsi="GHEA Grapalat" w:cs="GHEA Grapalat"/>
                <w:lang w:val="en-US"/>
              </w:rPr>
              <w:t>700</w:t>
            </w:r>
            <w:r w:rsidR="00680428" w:rsidRPr="007E789C">
              <w:rPr>
                <w:rFonts w:ascii="GHEA Grapalat" w:hAnsi="GHEA Grapalat" w:cs="GHEA Grapalat"/>
              </w:rPr>
              <w:t xml:space="preserve">-Ն որոշմամբ.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մշակում և իրականացնում է սոցիալական աջակցության բնագավառի միասնական պետական քաղաքականությունը,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ներկայացնում է առաջարկություններ՝ սոցիալական աջակցության զարգացման ուղղությունների և դրանց համար անհրաժեշտ ֆինանսական միջոցների մասին,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 xml:space="preserve">իրականացնում սոցիալական ծառայություններ տրամադրող մարմինների մեթոդական ղեկավարումը, </w:t>
            </w:r>
          </w:p>
          <w:p w:rsidR="00680428" w:rsidRPr="007E789C" w:rsidRDefault="00680428" w:rsidP="00680428">
            <w:pPr>
              <w:pStyle w:val="ListParagraph"/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spacing w:after="0" w:line="240" w:lineRule="auto"/>
              <w:ind w:left="0" w:firstLine="450"/>
              <w:contextualSpacing w:val="0"/>
              <w:jc w:val="both"/>
              <w:rPr>
                <w:rFonts w:ascii="GHEA Grapalat" w:eastAsia="Times New Roman" w:hAnsi="GHEA Grapalat"/>
              </w:rPr>
            </w:pPr>
            <w:r w:rsidRPr="007E789C">
              <w:rPr>
                <w:rFonts w:ascii="GHEA Grapalat" w:eastAsia="Times New Roman" w:hAnsi="GHEA Grapalat"/>
              </w:rPr>
              <w:t>պետական վերահսկողություն իրականացնում սոցիալական աջակցության բնագավառին վերաբերող օրենսդրությամբ սահմանված պահանջների կատարման նկատմամբ սոցիալական ծառայություններ տրամադրող տարածքային մարմիններում, սոցիալական ծառայություններ տրամադրող կազմակերպություններում:</w:t>
            </w:r>
          </w:p>
          <w:p w:rsidR="00680428" w:rsidRPr="007E789C" w:rsidRDefault="00680428" w:rsidP="00680428">
            <w:pPr>
              <w:numPr>
                <w:ilvl w:val="0"/>
                <w:numId w:val="16"/>
              </w:numPr>
              <w:tabs>
                <w:tab w:val="left" w:pos="810"/>
                <w:tab w:val="left" w:pos="1080"/>
              </w:tabs>
              <w:ind w:left="0" w:firstLine="450"/>
              <w:jc w:val="both"/>
              <w:rPr>
                <w:rFonts w:ascii="GHEA Grapalat" w:hAnsi="GHEA Grapalat"/>
                <w:sz w:val="22"/>
                <w:szCs w:val="22"/>
              </w:rPr>
            </w:pPr>
            <w:r w:rsidRPr="007E789C">
              <w:rPr>
                <w:rFonts w:ascii="GHEA Grapalat" w:hAnsi="GHEA Grapalat"/>
                <w:sz w:val="22"/>
                <w:szCs w:val="22"/>
              </w:rPr>
              <w:t>մշակում է, իրականացնում, համակարգում, մշտադիտարկում սոցիալապես անապահով ընտանիքների, առանձին սոցիալական խմբերի սոցիալական պաշտպանության և հասցեական oգնության պետական ծրագրերը.</w:t>
            </w:r>
          </w:p>
          <w:p w:rsidR="00254024" w:rsidRPr="006744E3" w:rsidRDefault="00254024" w:rsidP="003746A0">
            <w:pPr>
              <w:pStyle w:val="ListParagraph"/>
              <w:spacing w:after="0" w:line="240" w:lineRule="auto"/>
              <w:ind w:left="0"/>
              <w:contextualSpacing w:val="0"/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2.4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ԹԻՐԱԽԱՅԻՆ ՇԱՀԱՌՈՒՆԵՐԸ ԵՎ ՄԱՏՈՒՑՎՈՂ ՀԻՄՆԱԿԱՆ ԾԱՌԱՅՈՒԹՅՈՒՆՆԵՐԸ՝</w:t>
            </w:r>
          </w:p>
        </w:tc>
      </w:tr>
      <w:tr w:rsidR="00254024" w:rsidRPr="006744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254024" w:rsidRPr="00FE42A2" w:rsidRDefault="00254024" w:rsidP="00F22EA4">
            <w:pPr>
              <w:rPr>
                <w:rFonts w:ascii="GHEA Grapalat" w:eastAsia="Calibri" w:hAnsi="GHEA Grapalat" w:cs="Sylfaen"/>
                <w:sz w:val="20"/>
                <w:szCs w:val="20"/>
              </w:rPr>
            </w:pPr>
            <w:r w:rsidRPr="00FE42A2">
              <w:rPr>
                <w:rFonts w:ascii="GHEA Grapalat" w:eastAsia="Calibri" w:hAnsi="GHEA Grapalat" w:cs="Sylfaen"/>
                <w:sz w:val="20"/>
                <w:szCs w:val="20"/>
              </w:rPr>
              <w:t xml:space="preserve">Շահառուները` 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1) մինչև 1938 թվականի դեկտեմբերի 31-ը ներառյալ ծնված անձինք (այսուհետ նաև՝ տարեց),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զորակոչված՝ 2014 թվականի օգոստոսի 1-ի դրությամբ պարտադիր ժամկետային զինվորական ծառայության մեջ գտնված (այսուհետ` սահմանամերձ համայնքներում հաշվառված) անձինք, այդ թվում՝ եթե ավանդը ներդրվել է մահացած ամուսնու կողմից` համատեղ ամուսնական կյանքի ընթացքում.</w:t>
            </w:r>
          </w:p>
          <w:p w:rsidR="0025402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Arial Unicode" w:hAnsi="Arial Unicode"/>
                <w:color w:val="000000"/>
                <w:sz w:val="21"/>
                <w:szCs w:val="21"/>
                <w:lang w:val="en-US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կամավորականների կամ անհայտ կորածների անունով ներդրված ավանդը ժառանգած անձինք (այսուհետ՝ զոհվածի ժառանգ):</w:t>
            </w: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lastRenderedPageBreak/>
              <w:t>2.5 ԾՐԱԳՐԻ ԿԱՌՈՒՑՎԱԾՔԸ՝</w:t>
            </w:r>
          </w:p>
        </w:tc>
      </w:tr>
      <w:tr w:rsidR="00254024" w:rsidRPr="006744E3" w:rsidTr="00680428">
        <w:trPr>
          <w:trHeight w:val="427"/>
        </w:trPr>
        <w:tc>
          <w:tcPr>
            <w:tcW w:w="1526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դասիչը</w:t>
            </w:r>
          </w:p>
        </w:tc>
        <w:tc>
          <w:tcPr>
            <w:tcW w:w="2551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անվանումը</w:t>
            </w:r>
          </w:p>
        </w:tc>
        <w:tc>
          <w:tcPr>
            <w:tcW w:w="3119" w:type="dxa"/>
            <w:gridSpan w:val="2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նկարագրությունը</w:t>
            </w:r>
          </w:p>
        </w:tc>
        <w:tc>
          <w:tcPr>
            <w:tcW w:w="3172" w:type="dxa"/>
            <w:shd w:val="clear" w:color="auto" w:fill="BFBFBF"/>
          </w:tcPr>
          <w:p w:rsidR="00254024" w:rsidRPr="006744E3" w:rsidRDefault="00254024" w:rsidP="000650D4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Ծրագրի միջոցառման հիմնական շահառուները և փոխհատուցման շրջանակը</w:t>
            </w:r>
          </w:p>
        </w:tc>
      </w:tr>
      <w:tr w:rsidR="00254024" w:rsidRPr="006744E3" w:rsidTr="00680428">
        <w:trPr>
          <w:trHeight w:val="251"/>
        </w:trPr>
        <w:tc>
          <w:tcPr>
            <w:tcW w:w="1526" w:type="dxa"/>
            <w:shd w:val="clear" w:color="auto" w:fill="auto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  <w:t>1160</w:t>
            </w:r>
          </w:p>
        </w:tc>
        <w:tc>
          <w:tcPr>
            <w:tcW w:w="2551" w:type="dxa"/>
            <w:shd w:val="clear" w:color="auto" w:fill="auto"/>
          </w:tcPr>
          <w:p w:rsidR="00B34AB4" w:rsidRPr="00B34AB4" w:rsidRDefault="00B34AB4" w:rsidP="00B34AB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sz w:val="20"/>
                <w:szCs w:val="20"/>
              </w:rPr>
              <w:t>Մինչև</w:t>
            </w:r>
            <w:r w:rsidRPr="00B34AB4">
              <w:rPr>
                <w:rFonts w:ascii="GHEA Grapalat" w:hAnsi="GHEA Grapalat"/>
                <w:sz w:val="20"/>
                <w:szCs w:val="20"/>
              </w:rPr>
              <w:t xml:space="preserve"> 1993 թվականի հունիսի 10-ը ներդրված ավանդների դիմաց փոխհատուցման միջոցառման իրականացման ապահովում</w:t>
            </w: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</w:p>
          <w:p w:rsidR="00B34AB4" w:rsidRPr="00B34AB4" w:rsidRDefault="00B34AB4" w:rsidP="00F22EA4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/>
                <w:sz w:val="20"/>
                <w:szCs w:val="20"/>
                <w:lang w:val="en-US"/>
              </w:rPr>
              <w:t>«ՎՏԲ- Հայաստան» ՓԲԸ-ում ավանդատու հանդիսացող քաղաքացիների՝ որպես նախկին ԽՍՀՄ Խնայբանկի ՀԽՍՀ հանրապետական բանկում մինչև 1993 թվականի հունիսի 10-ը ներդրված դրամական ավանդների դիմաց փոխհատուցում</w:t>
            </w:r>
          </w:p>
          <w:p w:rsidR="00254024" w:rsidRPr="00C03158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  <w:p w:rsidR="00254024" w:rsidRPr="00C03158" w:rsidRDefault="00254024" w:rsidP="00F22EA4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shd w:val="clear" w:color="auto" w:fill="auto"/>
          </w:tcPr>
          <w:p w:rsidR="0025402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bCs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</w:p>
          <w:p w:rsidR="00B34AB4" w:rsidRPr="00B34AB4" w:rsidRDefault="00B34AB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3172" w:type="dxa"/>
            <w:shd w:val="clear" w:color="auto" w:fill="auto"/>
          </w:tcPr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1) մինչև 1938 թվականի դեկտեմբերի 31-ը ներառյալ ծնված անձինք (այսուհետ նաև՝ տարեց),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2) Հայաստանի Հանրապետության պաշտպանության մարտական գործողությունների մասնակից անձինք, այդ թվում՝ եթե ավանդը ներդրվել է մահացած ամուսնու կողմից՝ համատեղ ամուսնական կյանքի ընթացքում.</w:t>
            </w:r>
          </w:p>
          <w:p w:rsidR="00B34AB4" w:rsidRPr="00B34AB4" w:rsidRDefault="00B34AB4" w:rsidP="00B34AB4">
            <w:pPr>
              <w:pStyle w:val="NormalWeb"/>
              <w:shd w:val="clear" w:color="auto" w:fill="FFFFFF"/>
              <w:spacing w:before="0" w:beforeAutospacing="0" w:after="0" w:afterAutospacing="0"/>
              <w:ind w:firstLine="375"/>
              <w:rPr>
                <w:rFonts w:ascii="GHEA Grapalat" w:hAnsi="GHEA Grapalat"/>
                <w:color w:val="000000"/>
                <w:sz w:val="22"/>
                <w:szCs w:val="22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 xml:space="preserve">3) Հայաստանի Հանրապետության կառավարության 2014 թվականի դեկտեմբերի 18-ի N 1444-Ն որոշման N 1 հավելվածի ցանկում ընդգրկված համայնքներում` բնակչության պետական ռեգիստրում 2014 թվականի օգոստոսի 1-ի դրությամբ հաշվառված, ինչպես նաև այդ համայնքներից </w:t>
            </w: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lastRenderedPageBreak/>
              <w:t>զորակոչված՝ 2014 թվականի օգոստոսի 1-ի դրությամբ պարտադիր ժամկետային զինվորական ծառայության մեջ գտնված (այսուհետ` սահմանամերձ համայնքներում հաշվառված) անձինք, այդ թվում՝ եթե ավանդը ներդրվել է մահացած ամուսնու կողմից` համատեղ ամուսնական կյանքի ընթացքում.</w:t>
            </w:r>
          </w:p>
          <w:p w:rsidR="00254024" w:rsidRDefault="00B34AB4" w:rsidP="00B34AB4">
            <w:pP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  <w:r w:rsidRPr="00B34AB4">
              <w:rPr>
                <w:rFonts w:ascii="GHEA Grapalat" w:hAnsi="GHEA Grapalat"/>
                <w:color w:val="000000"/>
                <w:sz w:val="22"/>
                <w:szCs w:val="22"/>
              </w:rPr>
              <w:t>4) Հայաստանի Հանրապետության պաշտպանության մարտական գործողություններին մասնակցելու կամ մարտական հերթապահություն կամ հատուկ առաջադրանք կատարելու ժամանակ զոհված (մահացած) զինծառայողների կամ կամավորականների կամ անհայտ կորածների անունով ներդրված ավանդը ժառանգած անձինք (այսուհետ՝ զոհվածի ժառանգ):</w:t>
            </w:r>
          </w:p>
          <w:p w:rsidR="00B34AB4" w:rsidRDefault="00B34AB4" w:rsidP="00B34AB4">
            <w:pPr>
              <w:rPr>
                <w:rFonts w:ascii="GHEA Grapalat" w:hAnsi="GHEA Grapalat"/>
                <w:color w:val="000000"/>
                <w:sz w:val="22"/>
                <w:szCs w:val="22"/>
                <w:lang w:val="en-US"/>
              </w:rPr>
            </w:pPr>
          </w:p>
          <w:p w:rsidR="00B34AB4" w:rsidRPr="00B34AB4" w:rsidRDefault="00B34AB4" w:rsidP="00B34AB4">
            <w:pPr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</w:pPr>
            <w:r w:rsidRPr="00B34AB4">
              <w:rPr>
                <w:rFonts w:ascii="GHEA Grapalat" w:eastAsia="Calibri" w:hAnsi="GHEA Grapalat" w:cs="Arial"/>
                <w:bCs/>
                <w:sz w:val="20"/>
                <w:szCs w:val="20"/>
                <w:lang w:val="en-US"/>
              </w:rPr>
              <w:t>Տրանսֆերտների տրամադրում</w:t>
            </w:r>
          </w:p>
        </w:tc>
      </w:tr>
      <w:tr w:rsidR="0018475C" w:rsidRPr="006744E3" w:rsidTr="00DC7A3C">
        <w:trPr>
          <w:trHeight w:val="127"/>
        </w:trPr>
        <w:tc>
          <w:tcPr>
            <w:tcW w:w="10368" w:type="dxa"/>
            <w:gridSpan w:val="5"/>
            <w:tcBorders>
              <w:bottom w:val="nil"/>
            </w:tcBorders>
            <w:shd w:val="clear" w:color="auto" w:fill="auto"/>
          </w:tcPr>
          <w:p w:rsidR="0018475C" w:rsidRPr="00C03158" w:rsidRDefault="0018475C" w:rsidP="00C11E48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18475C" w:rsidRPr="006744E3" w:rsidTr="00682DBE">
        <w:trPr>
          <w:trHeight w:val="120"/>
        </w:trPr>
        <w:tc>
          <w:tcPr>
            <w:tcW w:w="10368" w:type="dxa"/>
            <w:gridSpan w:val="5"/>
            <w:tcBorders>
              <w:top w:val="nil"/>
            </w:tcBorders>
            <w:shd w:val="clear" w:color="auto" w:fill="auto"/>
          </w:tcPr>
          <w:p w:rsidR="0018475C" w:rsidRPr="00C03158" w:rsidRDefault="0018475C" w:rsidP="00371C8D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54024" w:rsidRPr="006744E3" w:rsidTr="00680428">
        <w:tc>
          <w:tcPr>
            <w:tcW w:w="10368" w:type="dxa"/>
            <w:gridSpan w:val="5"/>
            <w:shd w:val="clear" w:color="auto" w:fill="C4BC96"/>
          </w:tcPr>
          <w:p w:rsidR="00254024" w:rsidRPr="006744E3" w:rsidRDefault="00254024" w:rsidP="00BB1F9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2.6 ԾՐԱԳՐԻ ԻՐԱԿԱՆԱՑՄԱՆ ԵՂԱՆԱԿԸ (ՄԻՋՈՑՆԵՐԸ ԵՎ ԻՐԱԿԱՆԱՑՆՈՂ ԿԱԶՄԱԿԵՐՊՈՒԹՅՈՒՆՆԵՐԻ ՇՐՋԱՆԱԿԸ)</w:t>
            </w:r>
          </w:p>
        </w:tc>
      </w:tr>
      <w:tr w:rsidR="00254024" w:rsidRPr="006744E3" w:rsidTr="00680428">
        <w:trPr>
          <w:trHeight w:val="791"/>
        </w:trPr>
        <w:tc>
          <w:tcPr>
            <w:tcW w:w="10368" w:type="dxa"/>
            <w:gridSpan w:val="5"/>
            <w:shd w:val="clear" w:color="auto" w:fill="auto"/>
          </w:tcPr>
          <w:p w:rsidR="00956F61" w:rsidRPr="00956F61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r w:rsidRPr="00956F61">
              <w:rPr>
                <w:rFonts w:ascii="GHEA Grapalat" w:hAnsi="GHEA Grapalat"/>
                <w:lang w:val="en-US"/>
              </w:rPr>
              <w:t>Ծրագիրը իրականացվում է ՀՀ ԱՍՀՆ միասնական սոցիալական ծառայության տարածքային մարմինների միջոցով</w:t>
            </w:r>
          </w:p>
          <w:p w:rsidR="00956F61" w:rsidRPr="00956F61" w:rsidRDefault="00956F61" w:rsidP="00107D08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</w:rPr>
            </w:pPr>
            <w:r w:rsidRPr="00956F61">
              <w:rPr>
                <w:rFonts w:ascii="GHEA Grapalat" w:hAnsi="GHEA Grapalat"/>
                <w:lang w:val="en-US"/>
              </w:rPr>
              <w:t>Պետական բյուջեի միջոցներից</w:t>
            </w:r>
          </w:p>
          <w:p w:rsidR="00956F61" w:rsidRPr="00107D08" w:rsidRDefault="00956F61" w:rsidP="00956F61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contextualSpacing w:val="0"/>
              <w:rPr>
                <w:rFonts w:ascii="GHEA Grapalat" w:hAnsi="GHEA Grapalat"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փոխհատուցման իրավունքը ճանաչելուց հետո նրանց հաշվառման հերթական համարը, ինչպես նաև ավանդի դիմաց փոխհատուցման չափը որոշվում է ինքնաշխատ եղանակով և փոխհատուցումը վճարվում է միանվագ:</w:t>
            </w:r>
          </w:p>
        </w:tc>
      </w:tr>
    </w:tbl>
    <w:p w:rsidR="00392A98" w:rsidRPr="006744E3" w:rsidRDefault="00392A98" w:rsidP="00392A98">
      <w:pPr>
        <w:pStyle w:val="ListParagraph"/>
        <w:ind w:left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p w:rsidR="000650D4" w:rsidRPr="006744E3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3. 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 xml:space="preserve">ԾՐԱԳՐԻ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ԱՐԴՅՈՒՆՔԱՅԻՆ (</w:t>
      </w:r>
      <w:r w:rsidR="00392A98" w:rsidRPr="006744E3">
        <w:rPr>
          <w:rFonts w:ascii="GHEA Grapalat" w:hAnsi="GHEA Grapalat" w:cs="Sylfaen"/>
          <w:b/>
          <w:bCs/>
          <w:sz w:val="20"/>
          <w:szCs w:val="20"/>
        </w:rPr>
        <w:t>ԿԱՏԱՐՈՂԱԿԱՆ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)</w:t>
      </w:r>
      <w:r w:rsidR="002F1F0F" w:rsidRPr="006744E3">
        <w:rPr>
          <w:rFonts w:ascii="GHEA Grapalat" w:hAnsi="GHEA Grapalat" w:cs="Sylfaen"/>
          <w:b/>
          <w:bCs/>
          <w:sz w:val="20"/>
          <w:szCs w:val="20"/>
        </w:rPr>
        <w:t xml:space="preserve"> </w:t>
      </w:r>
      <w:r w:rsidRPr="006744E3">
        <w:rPr>
          <w:rFonts w:ascii="GHEA Grapalat" w:hAnsi="GHEA Grapalat" w:cs="Sylfaen"/>
          <w:b/>
          <w:bCs/>
          <w:sz w:val="20"/>
          <w:szCs w:val="20"/>
        </w:rPr>
        <w:t>ՈՉ ՖԻՆԱՆՍԱԿԱՆ ՉԱՓՈՐՈՇԻՉՆԵՐԸ</w:t>
      </w:r>
    </w:p>
    <w:tbl>
      <w:tblPr>
        <w:tblpPr w:leftFromText="180" w:rightFromText="180" w:vertAnchor="text" w:horzAnchor="margin" w:tblpY="156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985"/>
        <w:gridCol w:w="1476"/>
        <w:gridCol w:w="1075"/>
        <w:gridCol w:w="552"/>
        <w:gridCol w:w="582"/>
        <w:gridCol w:w="3260"/>
      </w:tblGrid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87157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3.1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ՎԵՐՋՆԱԿԱՆ ԱՐԴՅՈՒՆՔՆԵՐԸ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460"/>
        </w:trPr>
        <w:tc>
          <w:tcPr>
            <w:tcW w:w="4845" w:type="dxa"/>
            <w:gridSpan w:val="3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1627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842" w:type="dxa"/>
            <w:gridSpan w:val="2"/>
            <w:shd w:val="clear" w:color="auto" w:fill="BFBFBF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5B1DB3" w:rsidRPr="006744E3" w:rsidTr="00632CD7">
        <w:trPr>
          <w:trHeight w:val="168"/>
        </w:trPr>
        <w:tc>
          <w:tcPr>
            <w:tcW w:w="4845" w:type="dxa"/>
            <w:gridSpan w:val="3"/>
            <w:shd w:val="clear" w:color="auto" w:fill="auto"/>
          </w:tcPr>
          <w:p w:rsidR="003635F3" w:rsidRPr="003635F3" w:rsidRDefault="003635F3" w:rsidP="003635F3">
            <w:pPr>
              <w:rPr>
                <w:rFonts w:ascii="GHEA Grapalat" w:hAnsi="GHEA Grapalat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Շահառուների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ընդգրկվածություն</w:t>
            </w:r>
            <w:r w:rsidRPr="003635F3">
              <w:rPr>
                <w:rFonts w:ascii="GHEA Grapalat" w:hAnsi="GHEA Grapalat"/>
                <w:b/>
                <w:bCs/>
                <w:sz w:val="20"/>
                <w:szCs w:val="20"/>
              </w:rPr>
              <w:t xml:space="preserve"> </w:t>
            </w:r>
          </w:p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3635F3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3635F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Տոկոս</w:t>
            </w: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5B1DB3" w:rsidRPr="006744E3" w:rsidTr="00632CD7">
        <w:trPr>
          <w:trHeight w:val="77"/>
        </w:trPr>
        <w:tc>
          <w:tcPr>
            <w:tcW w:w="4845" w:type="dxa"/>
            <w:gridSpan w:val="3"/>
            <w:shd w:val="clear" w:color="auto" w:fill="auto"/>
          </w:tcPr>
          <w:p w:rsidR="000650D4" w:rsidRPr="006744E3" w:rsidRDefault="000650D4" w:rsidP="003635F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627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842" w:type="dxa"/>
            <w:gridSpan w:val="2"/>
            <w:shd w:val="clear" w:color="auto" w:fill="auto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0650D4" w:rsidRPr="006744E3" w:rsidTr="00632CD7">
        <w:tc>
          <w:tcPr>
            <w:tcW w:w="10314" w:type="dxa"/>
            <w:gridSpan w:val="7"/>
            <w:shd w:val="clear" w:color="auto" w:fill="C4BC96"/>
          </w:tcPr>
          <w:p w:rsidR="000650D4" w:rsidRPr="006744E3" w:rsidRDefault="000650D4" w:rsidP="005B1DB3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3.2 ԾՐԱԳՐԻ </w:t>
            </w:r>
            <w:r w:rsidR="005B1DB3"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ՄԻՋՈՑԱՌՈՒՄՆԵՐԻ ԱՐԴՅՈՒՆՔՆԵՐԸ</w:t>
            </w: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՝</w:t>
            </w:r>
          </w:p>
        </w:tc>
      </w:tr>
      <w:tr w:rsidR="005B1DB3" w:rsidRPr="006744E3" w:rsidTr="00632CD7">
        <w:trPr>
          <w:trHeight w:val="348"/>
        </w:trPr>
        <w:tc>
          <w:tcPr>
            <w:tcW w:w="1384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985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2551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արդյունքի չափորոշիչը</w:t>
            </w:r>
          </w:p>
        </w:tc>
        <w:tc>
          <w:tcPr>
            <w:tcW w:w="1134" w:type="dxa"/>
            <w:gridSpan w:val="2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Չափման միավորը</w:t>
            </w:r>
          </w:p>
        </w:tc>
        <w:tc>
          <w:tcPr>
            <w:tcW w:w="3260" w:type="dxa"/>
            <w:shd w:val="clear" w:color="auto" w:fill="BFBFBF"/>
          </w:tcPr>
          <w:p w:rsidR="005B1DB3" w:rsidRPr="006744E3" w:rsidRDefault="005B1DB3" w:rsidP="005B1DB3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Հղումներ չափորոշիչը նկարագրող մանրամասն աղյուսակին</w:t>
            </w:r>
          </w:p>
        </w:tc>
      </w:tr>
      <w:tr w:rsidR="00F11926" w:rsidRPr="006744E3" w:rsidTr="00F11926">
        <w:trPr>
          <w:trHeight w:val="2045"/>
        </w:trPr>
        <w:tc>
          <w:tcPr>
            <w:tcW w:w="1384" w:type="dxa"/>
            <w:shd w:val="clear" w:color="auto" w:fill="auto"/>
          </w:tcPr>
          <w:p w:rsidR="00F11926" w:rsidRPr="00894CC2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985" w:type="dxa"/>
            <w:shd w:val="clear" w:color="auto" w:fill="auto"/>
          </w:tcPr>
          <w:p w:rsidR="00F11926" w:rsidRPr="00C03158" w:rsidRDefault="00894CC2" w:rsidP="00F11926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894CC2" w:rsidRDefault="00894CC2" w:rsidP="006F5D80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6744E3" w:rsidRDefault="00894CC2" w:rsidP="002F6205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  <w:tr w:rsidR="00F11926" w:rsidRPr="006744E3" w:rsidTr="00632CD7">
        <w:trPr>
          <w:trHeight w:val="198"/>
        </w:trPr>
        <w:tc>
          <w:tcPr>
            <w:tcW w:w="1384" w:type="dxa"/>
            <w:shd w:val="clear" w:color="auto" w:fill="auto"/>
          </w:tcPr>
          <w:p w:rsidR="00F11926" w:rsidRPr="00894CC2" w:rsidRDefault="00F11926" w:rsidP="00894CC2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 w:rsidR="00894CC2"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2001</w:t>
            </w:r>
          </w:p>
        </w:tc>
        <w:tc>
          <w:tcPr>
            <w:tcW w:w="1985" w:type="dxa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2551" w:type="dxa"/>
            <w:gridSpan w:val="2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134" w:type="dxa"/>
            <w:gridSpan w:val="2"/>
            <w:shd w:val="clear" w:color="auto" w:fill="auto"/>
          </w:tcPr>
          <w:p w:rsidR="00F11926" w:rsidRPr="006744E3" w:rsidRDefault="00894CC2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E789C">
              <w:rPr>
                <w:rFonts w:ascii="GHEA Grapalat" w:hAnsi="GHEA Grapalat" w:cs="GHEA Grapalat"/>
              </w:rPr>
              <w:t>Ավանդի դիմաց փոխհատուցում ստացած անձանց թիվ</w:t>
            </w:r>
          </w:p>
        </w:tc>
        <w:tc>
          <w:tcPr>
            <w:tcW w:w="3260" w:type="dxa"/>
            <w:shd w:val="clear" w:color="auto" w:fill="auto"/>
          </w:tcPr>
          <w:p w:rsidR="00F11926" w:rsidRPr="006744E3" w:rsidRDefault="00F11926" w:rsidP="00F11926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</w:tr>
    </w:tbl>
    <w:p w:rsidR="000650D4" w:rsidRPr="00682DBE" w:rsidRDefault="000650D4" w:rsidP="000650D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lang w:val="en-US"/>
        </w:rPr>
      </w:pPr>
    </w:p>
    <w:p w:rsidR="009A4E46" w:rsidRPr="006744E3" w:rsidRDefault="009A4E46" w:rsidP="009A4E46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 ԾՐԱԳՐԻ ԱՐԴՅՈՒՆՔԱՅԻՆ ՉԱՓՈՐՈՇԻՉՆԵՐԻ ՄԱՆՐԱՄԱՍՆ ՆԿԱՐԱԳՐՈՒԹՅՈՒՆԸ </w:t>
      </w:r>
    </w:p>
    <w:p w:rsidR="009A4E46" w:rsidRPr="006744E3" w:rsidRDefault="002B7B14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  <w:r w:rsidRPr="006744E3">
        <w:rPr>
          <w:rFonts w:ascii="GHEA Grapalat" w:hAnsi="GHEA Grapalat" w:cs="Sylfaen"/>
          <w:b/>
          <w:bCs/>
          <w:sz w:val="20"/>
          <w:szCs w:val="20"/>
        </w:rPr>
        <w:t xml:space="preserve">4.1 </w:t>
      </w:r>
      <w:r w:rsidR="009A4E46" w:rsidRPr="006744E3">
        <w:rPr>
          <w:rFonts w:ascii="GHEA Grapalat" w:hAnsi="GHEA Grapalat" w:cs="Sylfaen"/>
          <w:b/>
          <w:bCs/>
          <w:sz w:val="20"/>
          <w:szCs w:val="20"/>
        </w:rPr>
        <w:t>Աղյուսակ #</w:t>
      </w:r>
      <w:r w:rsidR="00296682" w:rsidRPr="006744E3">
        <w:rPr>
          <w:rFonts w:ascii="GHEA Grapalat" w:hAnsi="GHEA Grapalat" w:cs="Sylfaen"/>
          <w:b/>
          <w:bCs/>
          <w:sz w:val="20"/>
          <w:szCs w:val="20"/>
        </w:rPr>
        <w:t>1</w:t>
      </w:r>
    </w:p>
    <w:p w:rsidR="00E02A55" w:rsidRPr="006744E3" w:rsidRDefault="00E02A55" w:rsidP="002B7B14">
      <w:pPr>
        <w:pStyle w:val="ListParagraph"/>
        <w:spacing w:after="0" w:line="240" w:lineRule="auto"/>
        <w:ind w:left="0"/>
        <w:contextualSpacing w:val="0"/>
        <w:rPr>
          <w:rFonts w:ascii="GHEA Grapalat" w:hAnsi="GHEA Grapalat" w:cs="Sylfaen"/>
          <w:b/>
          <w:bCs/>
          <w:sz w:val="20"/>
          <w:szCs w:val="20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0"/>
        <w:gridCol w:w="7343"/>
      </w:tblGrid>
      <w:tr w:rsidR="00326B96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326B96" w:rsidRPr="006744E3" w:rsidRDefault="00326B96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նկարագրությունը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Չափորոշիչի անվանումը (հապավումը)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894CC2" w:rsidP="00894CC2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 xml:space="preserve">Տարիք՝ 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070237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Կիրառման ոլորտ/տարածք</w:t>
            </w:r>
            <w:r w:rsidR="00E02A55" w:rsidRPr="006744E3">
              <w:rPr>
                <w:rFonts w:ascii="GHEA Grapalat" w:hAnsi="GHEA Grapalat"/>
                <w:b/>
                <w:sz w:val="20"/>
                <w:szCs w:val="20"/>
              </w:rPr>
              <w:t>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6744E3" w:rsidRDefault="003635F3" w:rsidP="00E02A55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  <w:t>ՀՀ</w:t>
            </w:r>
          </w:p>
        </w:tc>
      </w:tr>
      <w:tr w:rsidR="00070237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070237" w:rsidRPr="006744E3" w:rsidRDefault="00E02A55" w:rsidP="00E02A55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 xml:space="preserve">Սահմանումը 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70237" w:rsidRPr="002A466E" w:rsidRDefault="002A466E" w:rsidP="002A466E">
            <w:pPr>
              <w:pStyle w:val="ListParagraph"/>
              <w:spacing w:after="0" w:line="240" w:lineRule="auto"/>
              <w:ind w:left="0"/>
              <w:rPr>
                <w:rFonts w:ascii="GHEA Grapalat" w:hAnsi="GHEA Grapalat"/>
                <w:sz w:val="20"/>
                <w:szCs w:val="20"/>
                <w:lang w:val="en-US" w:eastAsia="en-GB"/>
              </w:rPr>
            </w:pPr>
            <w:r w:rsidRPr="002A466E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en-US" w:eastAsia="en-GB"/>
              </w:rPr>
              <w:t>Շահառու հանդիսացող անձանց ավանդի փոխհատուցման ծրագրում</w:t>
            </w:r>
            <w:r w:rsidRPr="002A466E">
              <w:rPr>
                <w:rFonts w:ascii="GHEA Grapalat" w:hAnsi="GHEA Grapalat" w:cs="GHEA Grapalat"/>
              </w:rPr>
              <w:t xml:space="preserve"> </w:t>
            </w:r>
            <w:r w:rsidRPr="002A466E">
              <w:rPr>
                <w:rFonts w:ascii="GHEA Grapalat" w:eastAsia="Times New Roman" w:hAnsi="GHEA Grapalat"/>
                <w:i/>
                <w:noProof/>
                <w:sz w:val="20"/>
                <w:szCs w:val="20"/>
                <w:lang w:val="en-US" w:eastAsia="en-GB"/>
              </w:rPr>
              <w:t>ներառում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Չափման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2A466E"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Ավանդի դիմաց փոխհատուցում ստացած անձանց թիվ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Տեսակ/տիպը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2A466E">
              <w:rPr>
                <w:rFonts w:ascii="GHEA Grapalat" w:hAnsi="GHEA Grapalat"/>
                <w:i/>
                <w:sz w:val="20"/>
                <w:szCs w:val="20"/>
                <w:lang w:eastAsia="en-GB"/>
              </w:rPr>
              <w:t>Իրավունք ունեցողների շրջանակ</w:t>
            </w:r>
            <w:r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 xml:space="preserve">՝ 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Ներկայացման բացվածքը/կառուցվածքը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  <w:t>Ծրագրից օգտված անձանց թիվ</w:t>
            </w:r>
          </w:p>
        </w:tc>
      </w:tr>
      <w:tr w:rsidR="002A466E" w:rsidRPr="006744E3" w:rsidTr="00632CD7">
        <w:trPr>
          <w:trHeight w:val="175"/>
        </w:trPr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ստացումը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մեթոդը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տեղեկատվական համակարգ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հավաքագրման հաճախականությունը կամ ժամկետները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ամսական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Պատասխանատու միավորը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ՀՀ ԱՍՀՆ</w:t>
            </w: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՝ ՄՍԾ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Տվյալների ստացման հետ կապված ծախսերի գնահատական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ստացման հետ կապված ծախսերը)</w:t>
            </w:r>
          </w:p>
        </w:tc>
      </w:tr>
      <w:tr w:rsidR="002A466E" w:rsidRPr="006744E3" w:rsidTr="00632CD7">
        <w:tc>
          <w:tcPr>
            <w:tcW w:w="101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 նշումներ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Ցուցանիշի ելակետային տվյալը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FE42A2">
              <w:rPr>
                <w:rFonts w:ascii="GHEA Grapalat" w:hAnsi="GHEA Grapalat"/>
                <w:i/>
                <w:sz w:val="20"/>
                <w:szCs w:val="20"/>
              </w:rPr>
              <w:t>տվյալ տարվան նախորդող տարին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Հենանիշային (benchmark) ցուցանիշները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</w:rPr>
              <w:t>տ</w:t>
            </w:r>
            <w:r w:rsidRPr="00FE42A2">
              <w:rPr>
                <w:rFonts w:ascii="GHEA Grapalat" w:hAnsi="GHEA Grapalat"/>
                <w:i/>
                <w:sz w:val="20"/>
                <w:szCs w:val="20"/>
              </w:rPr>
              <w:t>վյալ տարվան նախորդող տարվա ցուցանիշը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Թիրախային ցուցանիշը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2A466E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val="en-US" w:eastAsia="en-GB"/>
              </w:rPr>
            </w:pPr>
            <w:r>
              <w:rPr>
                <w:rFonts w:ascii="GHEA Grapalat" w:hAnsi="GHEA Grapalat"/>
                <w:i/>
                <w:sz w:val="20"/>
                <w:szCs w:val="20"/>
                <w:lang w:val="en-US"/>
              </w:rPr>
              <w:t>1941թ. ծնված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Սահմանափակումները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(Նշել տվյալների հետ կապված սահմանափակումները, եթե կան այդպիսիք</w:t>
            </w:r>
            <w:r w:rsidRPr="006744E3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</w:tr>
      <w:tr w:rsidR="002A466E" w:rsidRPr="006744E3" w:rsidTr="00632CD7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b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b/>
                <w:sz w:val="20"/>
                <w:szCs w:val="20"/>
              </w:rPr>
              <w:t>Այլ</w:t>
            </w:r>
          </w:p>
        </w:tc>
        <w:tc>
          <w:tcPr>
            <w:tcW w:w="7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A466E" w:rsidRPr="006744E3" w:rsidRDefault="002A466E" w:rsidP="002A466E">
            <w:pPr>
              <w:jc w:val="both"/>
              <w:rPr>
                <w:rFonts w:ascii="GHEA Grapalat" w:hAnsi="GHEA Grapalat"/>
                <w:i/>
                <w:sz w:val="20"/>
                <w:szCs w:val="20"/>
                <w:lang w:eastAsia="en-GB"/>
              </w:rPr>
            </w:pPr>
            <w:r w:rsidRPr="006744E3">
              <w:rPr>
                <w:rFonts w:ascii="GHEA Grapalat" w:hAnsi="GHEA Grapalat"/>
                <w:i/>
                <w:sz w:val="20"/>
                <w:szCs w:val="20"/>
              </w:rPr>
              <w:t>(Այլ անհրաժեշտ նշումներ)</w:t>
            </w:r>
          </w:p>
        </w:tc>
      </w:tr>
    </w:tbl>
    <w:p w:rsidR="001B32AC" w:rsidRDefault="001B32AC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206BBE" w:rsidRDefault="00206BBE" w:rsidP="00296682">
      <w:pPr>
        <w:jc w:val="center"/>
        <w:rPr>
          <w:rFonts w:ascii="GHEA Grapalat" w:hAnsi="GHEA Grapalat" w:cs="Sylfaen"/>
          <w:lang w:val="en-US"/>
        </w:rPr>
      </w:pPr>
      <w:bookmarkStart w:id="0" w:name="_GoBack"/>
      <w:bookmarkEnd w:id="0"/>
    </w:p>
    <w:p w:rsid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682DBE" w:rsidRPr="00682DBE" w:rsidRDefault="00682DBE" w:rsidP="00296682">
      <w:pPr>
        <w:jc w:val="center"/>
        <w:rPr>
          <w:rFonts w:ascii="GHEA Grapalat" w:hAnsi="GHEA Grapalat" w:cs="Sylfaen"/>
          <w:lang w:val="en-US"/>
        </w:rPr>
      </w:pPr>
    </w:p>
    <w:p w:rsidR="00392A98" w:rsidRPr="006744E3" w:rsidRDefault="00682DBE" w:rsidP="00682DBE">
      <w:pPr>
        <w:rPr>
          <w:rFonts w:ascii="GHEA Grapalat" w:hAnsi="GHEA Grapalat" w:cs="Sylfaen"/>
          <w:b/>
          <w:bCs/>
          <w:lang w:eastAsia="en-GB"/>
        </w:rPr>
      </w:pPr>
      <w:r>
        <w:rPr>
          <w:rFonts w:ascii="GHEA Grapalat" w:hAnsi="GHEA Grapalat" w:cs="Sylfaen"/>
          <w:lang w:val="en-US"/>
        </w:rPr>
        <w:lastRenderedPageBreak/>
        <w:t xml:space="preserve">                                                         </w:t>
      </w:r>
      <w:r w:rsidR="00392A98" w:rsidRPr="006744E3">
        <w:rPr>
          <w:rFonts w:ascii="GHEA Grapalat" w:hAnsi="GHEA Grapalat" w:cs="Sylfaen"/>
          <w:b/>
          <w:bCs/>
          <w:lang w:eastAsia="en-GB"/>
        </w:rPr>
        <w:t>ՏԵՂԵԿԱՆՔ</w:t>
      </w:r>
    </w:p>
    <w:p w:rsidR="00392A98" w:rsidRPr="006744E3" w:rsidRDefault="00392A98" w:rsidP="002B7B14">
      <w:pPr>
        <w:jc w:val="center"/>
        <w:rPr>
          <w:rFonts w:ascii="GHEA Grapalat" w:hAnsi="GHEA Grapalat" w:cs="Sylfaen"/>
          <w:b/>
          <w:bCs/>
          <w:lang w:eastAsia="en-GB"/>
        </w:rPr>
      </w:pPr>
      <w:r w:rsidRPr="006744E3">
        <w:rPr>
          <w:rFonts w:ascii="GHEA Grapalat" w:hAnsi="GHEA Grapalat" w:cs="Sylfaen"/>
          <w:b/>
          <w:bCs/>
          <w:lang w:eastAsia="en-GB"/>
        </w:rPr>
        <w:t xml:space="preserve">ԲՅՈՒՋԵՏԱՅԻՆ ԾՐԱԳՐԻ ՆԿԱՐԱԳՐԻ </w:t>
      </w:r>
    </w:p>
    <w:p w:rsidR="002B7B14" w:rsidRPr="006744E3" w:rsidRDefault="002B7B14" w:rsidP="00392A98">
      <w:pPr>
        <w:pStyle w:val="ListParagraph"/>
        <w:ind w:left="0"/>
        <w:jc w:val="center"/>
        <w:rPr>
          <w:rFonts w:ascii="GHEA Grapalat" w:hAnsi="GHEA Grapalat" w:cs="Sylfaen"/>
        </w:rPr>
      </w:pPr>
    </w:p>
    <w:tbl>
      <w:tblPr>
        <w:tblpPr w:leftFromText="180" w:rightFromText="180" w:vertAnchor="text" w:horzAnchor="margin" w:tblpXSpec="center" w:tblpY="396"/>
        <w:tblW w:w="115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30"/>
        <w:gridCol w:w="61"/>
        <w:gridCol w:w="1827"/>
        <w:gridCol w:w="1413"/>
        <w:gridCol w:w="1307"/>
        <w:gridCol w:w="15"/>
        <w:gridCol w:w="1249"/>
        <w:gridCol w:w="70"/>
        <w:gridCol w:w="740"/>
        <w:gridCol w:w="603"/>
        <w:gridCol w:w="119"/>
        <w:gridCol w:w="1224"/>
        <w:gridCol w:w="1343"/>
      </w:tblGrid>
      <w:tr w:rsidR="002A466E" w:rsidRPr="006744E3" w:rsidTr="00AD4BF9">
        <w:tc>
          <w:tcPr>
            <w:tcW w:w="11501" w:type="dxa"/>
            <w:gridSpan w:val="13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5.1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ՆԵՐԿԱ ԻՐԱՎԻՃԱԿԻ ՆԿԱՐԱԳՐՈՒԹՅՈՒՆԸ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2A466E" w:rsidRPr="006744E3" w:rsidTr="00AD4BF9">
        <w:trPr>
          <w:trHeight w:val="986"/>
        </w:trPr>
        <w:tc>
          <w:tcPr>
            <w:tcW w:w="11501" w:type="dxa"/>
            <w:gridSpan w:val="13"/>
            <w:shd w:val="clear" w:color="auto" w:fill="auto"/>
          </w:tcPr>
          <w:p w:rsidR="00E3759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sz w:val="22"/>
                <w:szCs w:val="22"/>
                <w:lang w:val="en-US"/>
              </w:rPr>
            </w:pPr>
            <w:r>
              <w:rPr>
                <w:rFonts w:ascii="GHEA Grapalat" w:hAnsi="GHEA Grapalat" w:cs="GHEA Grapalat"/>
                <w:b/>
                <w:sz w:val="22"/>
                <w:szCs w:val="22"/>
                <w:u w:val="single"/>
                <w:lang w:val="en-US"/>
              </w:rPr>
              <w:t xml:space="preserve">       </w:t>
            </w:r>
            <w:r w:rsidRPr="007E789C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«Մինչև 1993 թվականի հունիսի 10-ը ներդրված ավանդների դիմաց փոխհատուցման  ծրագրի իրականացման ապահովման ծառայություններ»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 xml:space="preserve">  միջոցառման շրջանակներում իրականացվում է 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քաղաքացիներին փոխհատուցման վճարման ծառայությունների ձեռքբերում</w:t>
            </w: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</w:t>
            </w:r>
          </w:p>
          <w:p w:rsidR="002A466E" w:rsidRPr="00E37593" w:rsidRDefault="00E37593" w:rsidP="00E37593">
            <w:pPr>
              <w:tabs>
                <w:tab w:val="left" w:pos="180"/>
              </w:tabs>
              <w:ind w:right="175"/>
              <w:jc w:val="both"/>
              <w:rPr>
                <w:rFonts w:ascii="GHEA Grapalat" w:hAnsi="GHEA Grapalat" w:cs="GHEA Grapalat"/>
                <w:b/>
                <w:bCs/>
                <w:sz w:val="22"/>
                <w:szCs w:val="22"/>
                <w:u w:val="single"/>
                <w:lang w:val="en-US"/>
              </w:rPr>
            </w:pPr>
            <w:r>
              <w:rPr>
                <w:rFonts w:ascii="GHEA Grapalat" w:hAnsi="GHEA Grapalat" w:cs="GHEA Grapalat"/>
                <w:sz w:val="22"/>
                <w:szCs w:val="22"/>
                <w:lang w:val="en-US"/>
              </w:rPr>
              <w:t xml:space="preserve">   </w:t>
            </w:r>
            <w:r w:rsidRPr="007E789C">
              <w:rPr>
                <w:rFonts w:ascii="GHEA Grapalat" w:hAnsi="GHEA Grapalat" w:cs="GHEA Grapalat"/>
                <w:b/>
                <w:sz w:val="22"/>
                <w:szCs w:val="22"/>
                <w:u w:val="single"/>
              </w:rPr>
              <w:t xml:space="preserve">«ՎՏԲ- Հայաստան» ՓԲԸ-ում ավանդատու հանդիսացող քաղաքացիների, որպես նախկին ԽՍՀՄ Խնայբանկի ՀԽՍՀ հանրապետական բանկում մինչև 1993 թվականի հունիսի 10-ը ներդրված դրամական ավանդների դիմաց փոխհատուցում </w:t>
            </w:r>
            <w:r w:rsidRPr="007E789C">
              <w:rPr>
                <w:rFonts w:ascii="GHEA Grapalat" w:hAnsi="GHEA Grapalat" w:cs="GHEA Grapalat"/>
                <w:sz w:val="22"/>
                <w:szCs w:val="22"/>
              </w:rPr>
              <w:t>միջոցառման շրջանակներում իրականացվում է «ՎՏԲ-Հայաստան» ՓԲԸ-ում ավանդատու հանդիսացող քաղաքացիների` որպես նախկին ԽՍՀՄ Խնայբանկի ՀԽՍՀ հանրապետական բանկում մինչև 1993 թվականի հունիսի 10-ը ներդրված ավանդների դիմաց փոխհատուցման տրամադրումը</w:t>
            </w:r>
          </w:p>
        </w:tc>
      </w:tr>
      <w:tr w:rsidR="002A466E" w:rsidRPr="006744E3" w:rsidTr="00AD4BF9">
        <w:tc>
          <w:tcPr>
            <w:tcW w:w="11501" w:type="dxa"/>
            <w:gridSpan w:val="13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5.2 ԾՐԱԳՐԻ ՎԵՐՋՆԱԿԱՆ ԱՐԴՅՈՒՆՔԻ ԹԻՐԱԽԱՅԻՆ ՑՈՒՑԱՆԻՇՆԵՐԸ ՝</w:t>
            </w:r>
          </w:p>
        </w:tc>
      </w:tr>
      <w:tr w:rsidR="002A466E" w:rsidRPr="006744E3" w:rsidTr="00AD4BF9">
        <w:trPr>
          <w:trHeight w:val="281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Վերջնական արդյունքի չափորոշիչը</w:t>
            </w:r>
          </w:p>
        </w:tc>
        <w:tc>
          <w:tcPr>
            <w:tcW w:w="3381" w:type="dxa"/>
            <w:gridSpan w:val="5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Ցուցանիշը</w:t>
            </w:r>
          </w:p>
        </w:tc>
        <w:tc>
          <w:tcPr>
            <w:tcW w:w="3289" w:type="dxa"/>
            <w:gridSpan w:val="4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ժամկետը</w:t>
            </w:r>
          </w:p>
        </w:tc>
      </w:tr>
      <w:tr w:rsidR="002A466E" w:rsidRPr="006744E3" w:rsidTr="00AD4BF9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6744E3" w:rsidRDefault="002A466E" w:rsidP="002A466E">
            <w:pPr>
              <w:pStyle w:val="ListParagraph"/>
              <w:tabs>
                <w:tab w:val="left" w:pos="1065"/>
              </w:tabs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FE42A2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Շահառուների ընդգրկվածություն</w:t>
            </w:r>
          </w:p>
        </w:tc>
        <w:tc>
          <w:tcPr>
            <w:tcW w:w="3381" w:type="dxa"/>
            <w:gridSpan w:val="5"/>
            <w:shd w:val="clear" w:color="auto" w:fill="auto"/>
          </w:tcPr>
          <w:p w:rsidR="002A466E" w:rsidRPr="00E37593" w:rsidRDefault="00E37593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տոկոս</w:t>
            </w:r>
          </w:p>
        </w:tc>
        <w:tc>
          <w:tcPr>
            <w:tcW w:w="3289" w:type="dxa"/>
            <w:gridSpan w:val="4"/>
            <w:shd w:val="clear" w:color="auto" w:fill="auto"/>
          </w:tcPr>
          <w:p w:rsidR="002A466E" w:rsidRPr="00E37593" w:rsidRDefault="00E37593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eastAsia="Calibri" w:hAnsi="GHEA Grapalat" w:cs="Sylfaen"/>
                <w:b/>
                <w:bCs/>
                <w:sz w:val="20"/>
                <w:szCs w:val="20"/>
                <w:lang w:val="en-US"/>
              </w:rPr>
              <w:t>շարունակական</w:t>
            </w:r>
          </w:p>
        </w:tc>
      </w:tr>
      <w:tr w:rsidR="002A466E" w:rsidRPr="006744E3" w:rsidTr="00AD4BF9">
        <w:trPr>
          <w:trHeight w:val="77"/>
        </w:trPr>
        <w:tc>
          <w:tcPr>
            <w:tcW w:w="4831" w:type="dxa"/>
            <w:gridSpan w:val="4"/>
            <w:shd w:val="clear" w:color="auto" w:fill="auto"/>
          </w:tcPr>
          <w:p w:rsidR="002A466E" w:rsidRPr="00FE42A2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381" w:type="dxa"/>
            <w:gridSpan w:val="5"/>
            <w:shd w:val="clear" w:color="auto" w:fill="auto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3289" w:type="dxa"/>
            <w:gridSpan w:val="4"/>
            <w:shd w:val="clear" w:color="auto" w:fill="auto"/>
          </w:tcPr>
          <w:p w:rsidR="002A466E" w:rsidRPr="00FE42A2" w:rsidRDefault="002A466E" w:rsidP="002A466E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2A466E" w:rsidRPr="006744E3" w:rsidTr="00AD4BF9">
        <w:tc>
          <w:tcPr>
            <w:tcW w:w="11501" w:type="dxa"/>
            <w:gridSpan w:val="13"/>
            <w:shd w:val="clear" w:color="auto" w:fill="C4BC96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5.3 ԾՐԱԳՐԻ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 xml:space="preserve"> ՄԻՋՈՑԱՌՈՒՄՆԵՐԻ ԱՐԴՅՈՒՆՔԱՅԻՆ ՑՈՒՑԱՆԻՇՆԵՐԸ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D7056C" w:rsidRPr="006744E3" w:rsidTr="00AD4BF9">
        <w:trPr>
          <w:trHeight w:val="257"/>
        </w:trPr>
        <w:tc>
          <w:tcPr>
            <w:tcW w:w="1530" w:type="dxa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1888" w:type="dxa"/>
            <w:gridSpan w:val="2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413" w:type="dxa"/>
            <w:shd w:val="clear" w:color="auto" w:fill="BFBFBF"/>
          </w:tcPr>
          <w:p w:rsidR="002A466E" w:rsidRPr="006744E3" w:rsidRDefault="002A466E" w:rsidP="002A466E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Արդյունքի չափորոշիչը</w:t>
            </w:r>
          </w:p>
        </w:tc>
        <w:tc>
          <w:tcPr>
            <w:tcW w:w="1322" w:type="dxa"/>
            <w:gridSpan w:val="2"/>
            <w:shd w:val="clear" w:color="auto" w:fill="BFBFBF"/>
          </w:tcPr>
          <w:p w:rsidR="002A466E" w:rsidRPr="009242C8" w:rsidRDefault="009242C8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249" w:type="dxa"/>
            <w:shd w:val="clear" w:color="auto" w:fill="BFBFBF"/>
          </w:tcPr>
          <w:p w:rsidR="002A466E" w:rsidRPr="009242C8" w:rsidRDefault="009242C8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532" w:type="dxa"/>
            <w:gridSpan w:val="4"/>
            <w:shd w:val="clear" w:color="auto" w:fill="BFBFBF"/>
          </w:tcPr>
          <w:p w:rsidR="002A466E" w:rsidRPr="009242C8" w:rsidRDefault="009242C8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224" w:type="dxa"/>
            <w:shd w:val="clear" w:color="auto" w:fill="BFBFBF"/>
          </w:tcPr>
          <w:p w:rsidR="002A466E" w:rsidRPr="009242C8" w:rsidRDefault="009242C8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43" w:type="dxa"/>
            <w:shd w:val="clear" w:color="auto" w:fill="BFBFBF"/>
          </w:tcPr>
          <w:p w:rsidR="002A466E" w:rsidRPr="009242C8" w:rsidRDefault="009242C8" w:rsidP="002A466E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957F21" w:rsidRPr="006744E3" w:rsidTr="00AD4BF9">
        <w:trPr>
          <w:trHeight w:val="1879"/>
        </w:trPr>
        <w:tc>
          <w:tcPr>
            <w:tcW w:w="1530" w:type="dxa"/>
            <w:shd w:val="clear" w:color="auto" w:fill="auto"/>
          </w:tcPr>
          <w:p w:rsidR="009242C8" w:rsidRPr="009242C8" w:rsidRDefault="009242C8" w:rsidP="009242C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385423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9242C8" w:rsidRPr="00C03158" w:rsidRDefault="009242C8" w:rsidP="009242C8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</w:p>
        </w:tc>
        <w:tc>
          <w:tcPr>
            <w:tcW w:w="1413" w:type="dxa"/>
            <w:shd w:val="clear" w:color="auto" w:fill="auto"/>
          </w:tcPr>
          <w:p w:rsidR="009242C8" w:rsidRPr="00385423" w:rsidRDefault="009242C8" w:rsidP="009242C8">
            <w:pPr>
              <w:pStyle w:val="ListParagraph"/>
              <w:spacing w:after="0" w:line="240" w:lineRule="auto"/>
              <w:ind w:left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t>Ծրագրում ներառման թիվ</w:t>
            </w:r>
          </w:p>
        </w:tc>
        <w:tc>
          <w:tcPr>
            <w:tcW w:w="1322" w:type="dxa"/>
            <w:gridSpan w:val="2"/>
            <w:shd w:val="clear" w:color="auto" w:fill="auto"/>
          </w:tcPr>
          <w:p w:rsidR="009242C8" w:rsidRPr="00F970EB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5822</w:t>
            </w:r>
          </w:p>
        </w:tc>
        <w:tc>
          <w:tcPr>
            <w:tcW w:w="1249" w:type="dxa"/>
            <w:shd w:val="clear" w:color="auto" w:fill="auto"/>
          </w:tcPr>
          <w:p w:rsidR="009242C8" w:rsidRPr="00F970EB" w:rsidRDefault="00F970EB" w:rsidP="009242C8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6500</w:t>
            </w:r>
          </w:p>
        </w:tc>
        <w:tc>
          <w:tcPr>
            <w:tcW w:w="1532" w:type="dxa"/>
            <w:gridSpan w:val="4"/>
            <w:shd w:val="clear" w:color="auto" w:fill="auto"/>
          </w:tcPr>
          <w:p w:rsidR="009242C8" w:rsidRPr="00F970EB" w:rsidRDefault="00F970EB" w:rsidP="009242C8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224" w:type="dxa"/>
            <w:shd w:val="clear" w:color="auto" w:fill="auto"/>
          </w:tcPr>
          <w:p w:rsidR="009242C8" w:rsidRPr="00F970EB" w:rsidRDefault="00F970EB" w:rsidP="009242C8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343" w:type="dxa"/>
            <w:shd w:val="clear" w:color="auto" w:fill="auto"/>
          </w:tcPr>
          <w:p w:rsidR="009242C8" w:rsidRPr="00F970EB" w:rsidRDefault="00F970EB" w:rsidP="009242C8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</w:tr>
      <w:tr w:rsidR="00957F21" w:rsidRPr="006744E3" w:rsidTr="00AD4BF9">
        <w:trPr>
          <w:trHeight w:val="184"/>
        </w:trPr>
        <w:tc>
          <w:tcPr>
            <w:tcW w:w="1530" w:type="dxa"/>
            <w:shd w:val="clear" w:color="auto" w:fill="auto"/>
          </w:tcPr>
          <w:p w:rsidR="00F970EB" w:rsidRPr="009242C8" w:rsidRDefault="00F970EB" w:rsidP="00F970E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1888" w:type="dxa"/>
            <w:gridSpan w:val="2"/>
            <w:shd w:val="clear" w:color="auto" w:fill="auto"/>
          </w:tcPr>
          <w:p w:rsidR="00F970EB" w:rsidRPr="006744E3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 xml:space="preserve">«ՎՏԲ-Հայաստան» ՓԲԸ-ում ավանդատու հանդիսացող քաղաքացիների՛ </w:t>
            </w: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lastRenderedPageBreak/>
              <w:t>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</w:p>
        </w:tc>
        <w:tc>
          <w:tcPr>
            <w:tcW w:w="1413" w:type="dxa"/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  <w:r>
              <w:rPr>
                <w:rFonts w:ascii="GHEA Grapalat" w:hAnsi="GHEA Grapalat" w:cs="GHEA Grapalat"/>
                <w:lang w:val="en-US"/>
              </w:rPr>
              <w:lastRenderedPageBreak/>
              <w:t>Ծրագրում ներառման թիվ</w:t>
            </w:r>
          </w:p>
        </w:tc>
        <w:tc>
          <w:tcPr>
            <w:tcW w:w="1322" w:type="dxa"/>
            <w:gridSpan w:val="2"/>
            <w:shd w:val="clear" w:color="auto" w:fill="auto"/>
          </w:tcPr>
          <w:p w:rsidR="00F970EB" w:rsidRPr="00F970EB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5822</w:t>
            </w:r>
          </w:p>
        </w:tc>
        <w:tc>
          <w:tcPr>
            <w:tcW w:w="1249" w:type="dxa"/>
            <w:shd w:val="clear" w:color="auto" w:fill="auto"/>
          </w:tcPr>
          <w:p w:rsidR="00F970EB" w:rsidRPr="00F970EB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Cs/>
                <w:sz w:val="20"/>
                <w:szCs w:val="20"/>
                <w:lang w:val="en-US"/>
              </w:rPr>
              <w:t>6500</w:t>
            </w:r>
          </w:p>
        </w:tc>
        <w:tc>
          <w:tcPr>
            <w:tcW w:w="1532" w:type="dxa"/>
            <w:gridSpan w:val="4"/>
            <w:shd w:val="clear" w:color="auto" w:fill="auto"/>
          </w:tcPr>
          <w:p w:rsidR="00F970EB" w:rsidRPr="00F970EB" w:rsidRDefault="00F970EB" w:rsidP="00F970EB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224" w:type="dxa"/>
            <w:shd w:val="clear" w:color="auto" w:fill="auto"/>
          </w:tcPr>
          <w:p w:rsidR="00F970EB" w:rsidRPr="00F970EB" w:rsidRDefault="00F970EB" w:rsidP="00F970EB">
            <w:pPr>
              <w:jc w:val="right"/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  <w:tc>
          <w:tcPr>
            <w:tcW w:w="1343" w:type="dxa"/>
            <w:shd w:val="clear" w:color="auto" w:fill="auto"/>
          </w:tcPr>
          <w:p w:rsidR="00F970EB" w:rsidRPr="00F970EB" w:rsidRDefault="00F970EB" w:rsidP="00F970EB">
            <w:pP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Calibri"/>
                <w:bCs/>
                <w:sz w:val="20"/>
                <w:szCs w:val="20"/>
                <w:lang w:val="en-US"/>
              </w:rPr>
              <w:t>8000</w:t>
            </w:r>
          </w:p>
        </w:tc>
      </w:tr>
      <w:tr w:rsidR="00957F21" w:rsidRPr="006744E3" w:rsidTr="00A545C8">
        <w:trPr>
          <w:trHeight w:val="272"/>
        </w:trPr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88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2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49" w:type="dxa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53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:rsidR="00F970EB" w:rsidRPr="00FE42A2" w:rsidRDefault="00F970EB" w:rsidP="00F970EB">
            <w:pPr>
              <w:rPr>
                <w:rFonts w:ascii="GHEA Grapalat" w:eastAsia="Calibri" w:hAnsi="GHEA Grapalat" w:cs="Sylfaen"/>
                <w:b/>
                <w:bCs/>
                <w:sz w:val="20"/>
                <w:szCs w:val="20"/>
              </w:rPr>
            </w:pPr>
          </w:p>
        </w:tc>
      </w:tr>
      <w:tr w:rsidR="00F970EB" w:rsidRPr="006744E3" w:rsidTr="00AD4BF9">
        <w:tc>
          <w:tcPr>
            <w:tcW w:w="11501" w:type="dxa"/>
            <w:gridSpan w:val="13"/>
            <w:shd w:val="clear" w:color="auto" w:fill="C4BC96"/>
          </w:tcPr>
          <w:p w:rsidR="00F970EB" w:rsidRPr="006744E3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5.4 ԾՐԱԳՐԻ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ՖԻՆԱՆՍԱԿԱՆ ԱՐԺԵՔԸ 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957F21" w:rsidRPr="006744E3" w:rsidTr="00AD4BF9">
        <w:trPr>
          <w:trHeight w:val="351"/>
        </w:trPr>
        <w:tc>
          <w:tcPr>
            <w:tcW w:w="1591" w:type="dxa"/>
            <w:gridSpan w:val="2"/>
            <w:shd w:val="clear" w:color="auto" w:fill="BFBFBF"/>
          </w:tcPr>
          <w:p w:rsidR="00F970EB" w:rsidRPr="006744E3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դասիչը</w:t>
            </w:r>
          </w:p>
        </w:tc>
        <w:tc>
          <w:tcPr>
            <w:tcW w:w="3240" w:type="dxa"/>
            <w:gridSpan w:val="2"/>
            <w:shd w:val="clear" w:color="auto" w:fill="BFBFBF"/>
          </w:tcPr>
          <w:p w:rsidR="00F970EB" w:rsidRPr="006744E3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Միջոցառման անվանումը</w:t>
            </w:r>
          </w:p>
        </w:tc>
        <w:tc>
          <w:tcPr>
            <w:tcW w:w="1307" w:type="dxa"/>
            <w:shd w:val="clear" w:color="auto" w:fill="BFBFBF"/>
          </w:tcPr>
          <w:p w:rsidR="00F970EB" w:rsidRPr="009242C8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334" w:type="dxa"/>
            <w:gridSpan w:val="3"/>
            <w:shd w:val="clear" w:color="auto" w:fill="BFBFBF"/>
          </w:tcPr>
          <w:p w:rsidR="00F970EB" w:rsidRPr="009242C8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43" w:type="dxa"/>
            <w:gridSpan w:val="2"/>
            <w:shd w:val="clear" w:color="auto" w:fill="BFBFBF"/>
          </w:tcPr>
          <w:p w:rsidR="00F970EB" w:rsidRPr="009242C8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43" w:type="dxa"/>
            <w:gridSpan w:val="2"/>
            <w:shd w:val="clear" w:color="auto" w:fill="BFBFBF"/>
          </w:tcPr>
          <w:p w:rsidR="00F970EB" w:rsidRPr="009242C8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43" w:type="dxa"/>
            <w:shd w:val="clear" w:color="auto" w:fill="BFBFBF"/>
          </w:tcPr>
          <w:p w:rsidR="00F970EB" w:rsidRPr="009242C8" w:rsidRDefault="00F970EB" w:rsidP="00F970EB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957F21" w:rsidRPr="006744E3" w:rsidTr="00AD4BF9">
        <w:trPr>
          <w:trHeight w:val="251"/>
        </w:trPr>
        <w:tc>
          <w:tcPr>
            <w:tcW w:w="1591" w:type="dxa"/>
            <w:gridSpan w:val="2"/>
            <w:shd w:val="clear" w:color="auto" w:fill="auto"/>
          </w:tcPr>
          <w:p w:rsidR="00957F21" w:rsidRPr="00F970EB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107D08">
              <w:rPr>
                <w:rFonts w:ascii="GHEA Grapalat" w:hAnsi="GHEA Grapalat" w:cs="Sylfaen"/>
                <w:b/>
                <w:bCs/>
                <w:sz w:val="20"/>
                <w:szCs w:val="20"/>
              </w:rPr>
              <w:t>1</w:t>
            </w: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1001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957F21" w:rsidRPr="00D7056C" w:rsidRDefault="00957F21" w:rsidP="00957F21">
            <w:pPr>
              <w:jc w:val="both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894CC2">
              <w:rPr>
                <w:rFonts w:ascii="GHEA Grapalat" w:hAnsi="GHEA Grapalat"/>
                <w:sz w:val="20"/>
                <w:szCs w:val="20"/>
              </w:rPr>
              <w:t>«ՎՏԲ-Հայաստան» ՓԲԸ-ում ավանդատու հանդիսացող և նախկին ԽՍՀՄ Խնայբանկի ՀԽՍՀ հանրապետական բանկում մինչև 1993 թվականի հունիսի 10-ը ավանդներ ներդրած քաղաքացիների փոխհատուցման վճարման ծառայությունների ձեռքբերում</w:t>
            </w:r>
            <w:r>
              <w:rPr>
                <w:rFonts w:ascii="GHEA Grapalat" w:hAnsi="GHEA Grapalat"/>
                <w:sz w:val="20"/>
                <w:szCs w:val="20"/>
                <w:lang w:val="en-US"/>
              </w:rPr>
              <w:t>՝ հազ դրամ</w:t>
            </w:r>
          </w:p>
        </w:tc>
        <w:tc>
          <w:tcPr>
            <w:tcW w:w="1307" w:type="dxa"/>
            <w:shd w:val="clear" w:color="auto" w:fill="auto"/>
          </w:tcPr>
          <w:p w:rsidR="00957F21" w:rsidRPr="00D7056C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11,963.0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12.000.0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  <w:tc>
          <w:tcPr>
            <w:tcW w:w="1343" w:type="dxa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15,000.0</w:t>
            </w:r>
          </w:p>
        </w:tc>
      </w:tr>
      <w:tr w:rsidR="00957F21" w:rsidRPr="006744E3" w:rsidTr="00AD4BF9">
        <w:trPr>
          <w:trHeight w:val="318"/>
        </w:trPr>
        <w:tc>
          <w:tcPr>
            <w:tcW w:w="1591" w:type="dxa"/>
            <w:gridSpan w:val="2"/>
            <w:shd w:val="clear" w:color="auto" w:fill="auto"/>
          </w:tcPr>
          <w:p w:rsidR="00957F21" w:rsidRPr="00F970EB" w:rsidRDefault="00957F21" w:rsidP="00957F2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 w:rsidRPr="00FE42A2"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  <w:t>1</w:t>
            </w:r>
            <w: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  <w:lang w:val="en-US"/>
              </w:rPr>
              <w:t>2001</w:t>
            </w:r>
          </w:p>
        </w:tc>
        <w:tc>
          <w:tcPr>
            <w:tcW w:w="3240" w:type="dxa"/>
            <w:gridSpan w:val="2"/>
            <w:shd w:val="clear" w:color="auto" w:fill="auto"/>
          </w:tcPr>
          <w:p w:rsidR="00957F21" w:rsidRPr="00D7056C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 w:rsidRPr="00894CC2">
              <w:rPr>
                <w:rFonts w:ascii="GHEA Grapalat" w:hAnsi="GHEA Grapalat"/>
                <w:noProof/>
                <w:sz w:val="20"/>
                <w:szCs w:val="20"/>
              </w:rPr>
              <w:t>«ՎՏԲ-Հայաստան» ՓԲԸ-ում ավանդատու հանդիսացող քաղաքացիների՛ որպես նախկին ԽՍՀՄ Խնայբանկի ՀԽՍՀ հանրապետական բանկում մինչև 1993 թվականի հունիսի 10-ը ներդրված ավանդների դիմաց փոխհատուցման տրամադրում</w:t>
            </w:r>
            <w:r>
              <w:rPr>
                <w:rFonts w:ascii="GHEA Grapalat" w:hAnsi="GHEA Grapalat"/>
                <w:noProof/>
                <w:sz w:val="20"/>
                <w:szCs w:val="20"/>
                <w:lang w:val="en-US"/>
              </w:rPr>
              <w:t>՝ հազ.դրամ</w:t>
            </w:r>
          </w:p>
        </w:tc>
        <w:tc>
          <w:tcPr>
            <w:tcW w:w="1307" w:type="dxa"/>
            <w:shd w:val="clear" w:color="auto" w:fill="auto"/>
          </w:tcPr>
          <w:p w:rsidR="00957F21" w:rsidRPr="00D7056C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1,196,300.0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1,200,000.0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  <w:tc>
          <w:tcPr>
            <w:tcW w:w="1343" w:type="dxa"/>
            <w:shd w:val="clear" w:color="auto" w:fill="auto"/>
          </w:tcPr>
          <w:p w:rsidR="00957F21" w:rsidRPr="00957F21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i/>
                <w:sz w:val="20"/>
                <w:szCs w:val="20"/>
                <w:lang w:val="en-US"/>
              </w:rPr>
              <w:t>1,500,000.0</w:t>
            </w:r>
          </w:p>
        </w:tc>
      </w:tr>
      <w:tr w:rsidR="00957F21" w:rsidRPr="006744E3" w:rsidTr="00A545C8">
        <w:trPr>
          <w:trHeight w:val="362"/>
        </w:trPr>
        <w:tc>
          <w:tcPr>
            <w:tcW w:w="15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7F21" w:rsidRPr="00FE42A2" w:rsidRDefault="00957F21" w:rsidP="00957F2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7F21" w:rsidRPr="00FE42A2" w:rsidRDefault="00957F21" w:rsidP="00957F21">
            <w:pPr>
              <w:rPr>
                <w:rFonts w:ascii="GHEA Grapalat" w:eastAsia="Calibri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957F21" w:rsidRDefault="00957F21" w:rsidP="00957F21"/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:rsidR="00957F21" w:rsidRDefault="00957F21" w:rsidP="00957F21"/>
        </w:tc>
      </w:tr>
      <w:tr w:rsidR="00957F21" w:rsidRPr="006744E3" w:rsidTr="00AD4BF9">
        <w:trPr>
          <w:trHeight w:val="285"/>
        </w:trPr>
        <w:tc>
          <w:tcPr>
            <w:tcW w:w="4831" w:type="dxa"/>
            <w:gridSpan w:val="4"/>
            <w:shd w:val="clear" w:color="auto" w:fill="BFBFBF"/>
            <w:vAlign w:val="center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Ընդամենը ծրագիր</w:t>
            </w:r>
          </w:p>
        </w:tc>
        <w:tc>
          <w:tcPr>
            <w:tcW w:w="1307" w:type="dxa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957F21" w:rsidRPr="006744E3" w:rsidTr="00AD4BF9">
        <w:tc>
          <w:tcPr>
            <w:tcW w:w="11501" w:type="dxa"/>
            <w:gridSpan w:val="13"/>
            <w:shd w:val="clear" w:color="auto" w:fill="C4BC96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 xml:space="preserve">5.5 ԾՐԱԳՐԻ ՖԻՆԱՆՍԱՎՈՐՄԱՆ ԱՂԲՅՈՒՐՆԵՐԸ </w:t>
            </w:r>
            <w:r w:rsidRPr="006744E3">
              <w:rPr>
                <w:rFonts w:ascii="GHEA Grapalat" w:hAnsi="GHEA Grapalat" w:cs="Times Armenian"/>
                <w:b/>
                <w:sz w:val="20"/>
                <w:szCs w:val="20"/>
              </w:rPr>
              <w:t>(հազ.դրամ)</w:t>
            </w: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՝</w:t>
            </w:r>
          </w:p>
        </w:tc>
      </w:tr>
      <w:tr w:rsidR="00AD4BF9" w:rsidRPr="006744E3" w:rsidTr="00AD4BF9">
        <w:trPr>
          <w:trHeight w:val="188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Ֆինանսավորման աղբյուրներ</w:t>
            </w:r>
          </w:p>
        </w:tc>
        <w:tc>
          <w:tcPr>
            <w:tcW w:w="1307" w:type="dxa"/>
            <w:shd w:val="clear" w:color="auto" w:fill="BFBFBF"/>
          </w:tcPr>
          <w:p w:rsidR="00AD4BF9" w:rsidRPr="009242C8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2020</w:t>
            </w:r>
          </w:p>
        </w:tc>
        <w:tc>
          <w:tcPr>
            <w:tcW w:w="1334" w:type="dxa"/>
            <w:gridSpan w:val="3"/>
            <w:shd w:val="clear" w:color="auto" w:fill="BFBFBF"/>
          </w:tcPr>
          <w:p w:rsidR="00AD4BF9" w:rsidRPr="009242C8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2021</w:t>
            </w:r>
          </w:p>
        </w:tc>
        <w:tc>
          <w:tcPr>
            <w:tcW w:w="1343" w:type="dxa"/>
            <w:gridSpan w:val="2"/>
            <w:shd w:val="clear" w:color="auto" w:fill="BFBFBF"/>
          </w:tcPr>
          <w:p w:rsidR="00AD4BF9" w:rsidRPr="009242C8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2022</w:t>
            </w:r>
          </w:p>
        </w:tc>
        <w:tc>
          <w:tcPr>
            <w:tcW w:w="1343" w:type="dxa"/>
            <w:gridSpan w:val="2"/>
            <w:shd w:val="clear" w:color="auto" w:fill="BFBFBF"/>
          </w:tcPr>
          <w:p w:rsidR="00AD4BF9" w:rsidRPr="009242C8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2023</w:t>
            </w:r>
          </w:p>
        </w:tc>
        <w:tc>
          <w:tcPr>
            <w:tcW w:w="1343" w:type="dxa"/>
            <w:shd w:val="clear" w:color="auto" w:fill="BFBFBF"/>
          </w:tcPr>
          <w:p w:rsidR="00AD4BF9" w:rsidRPr="009242C8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jc w:val="center"/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GHEA Grapalat" w:hAnsi="GHEA Grapalat" w:cs="Sylfaen"/>
                <w:b/>
                <w:bCs/>
                <w:sz w:val="20"/>
                <w:szCs w:val="20"/>
                <w:lang w:val="en-US"/>
              </w:rPr>
              <w:t>2024</w:t>
            </w:r>
          </w:p>
        </w:tc>
      </w:tr>
      <w:tr w:rsidR="00957F21" w:rsidRPr="006744E3" w:rsidTr="00AD4BF9">
        <w:trPr>
          <w:trHeight w:val="77"/>
        </w:trPr>
        <w:tc>
          <w:tcPr>
            <w:tcW w:w="4831" w:type="dxa"/>
            <w:gridSpan w:val="4"/>
            <w:shd w:val="clear" w:color="auto" w:fill="BFBFBF"/>
          </w:tcPr>
          <w:p w:rsidR="00957F21" w:rsidRPr="006744E3" w:rsidRDefault="00957F21" w:rsidP="00957F21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Ներքի աղբյուրներ, որից՝</w:t>
            </w:r>
          </w:p>
        </w:tc>
        <w:tc>
          <w:tcPr>
            <w:tcW w:w="1307" w:type="dxa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957F21" w:rsidRPr="006744E3" w:rsidRDefault="00957F21" w:rsidP="00957F21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167"/>
        </w:trPr>
        <w:tc>
          <w:tcPr>
            <w:tcW w:w="4831" w:type="dxa"/>
            <w:gridSpan w:val="4"/>
            <w:shd w:val="clear" w:color="auto" w:fill="BFBFBF"/>
          </w:tcPr>
          <w:p w:rsidR="00AD4BF9" w:rsidRPr="00AD4BF9" w:rsidRDefault="00AD4BF9" w:rsidP="00AD4BF9">
            <w:pPr>
              <w:rPr>
                <w:rFonts w:ascii="GHEA Grapalat" w:hAnsi="GHEA Grapalat" w:cs="Sylfaen"/>
                <w:iCs/>
                <w:sz w:val="20"/>
                <w:szCs w:val="20"/>
                <w:lang w:val="en-US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ՀՀ պետական բյուջե</w:t>
            </w:r>
            <w:r>
              <w:rPr>
                <w:rFonts w:ascii="GHEA Grapalat" w:hAnsi="GHEA Grapalat" w:cs="Sylfaen"/>
                <w:iCs/>
                <w:sz w:val="20"/>
                <w:szCs w:val="20"/>
                <w:lang w:val="en-US"/>
              </w:rPr>
              <w:t>` հազ.դրամ՝ ընդամենը</w:t>
            </w:r>
          </w:p>
        </w:tc>
        <w:tc>
          <w:tcPr>
            <w:tcW w:w="1307" w:type="dxa"/>
            <w:shd w:val="clear" w:color="auto" w:fill="auto"/>
          </w:tcPr>
          <w:p w:rsidR="00AD4BF9" w:rsidRPr="00AD4BF9" w:rsidRDefault="00AD4BF9" w:rsidP="00AD4BF9">
            <w:pPr>
              <w:rPr>
                <w:rFonts w:ascii="Arial Armenian" w:hAnsi="Arial Armenian" w:cs="Calibri"/>
                <w:sz w:val="20"/>
                <w:szCs w:val="20"/>
                <w:lang w:val="en-US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1,208,263 </w:t>
            </w:r>
          </w:p>
        </w:tc>
        <w:tc>
          <w:tcPr>
            <w:tcW w:w="1334" w:type="dxa"/>
            <w:gridSpan w:val="3"/>
            <w:shd w:val="clear" w:color="auto" w:fill="auto"/>
          </w:tcPr>
          <w:p w:rsidR="00AD4BF9" w:rsidRDefault="00AD4BF9" w:rsidP="00AD4BF9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 xml:space="preserve">1,212,000 </w:t>
            </w:r>
          </w:p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Default="00AD4BF9" w:rsidP="00AD4BF9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Default="00AD4BF9" w:rsidP="00AD4BF9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Default="00AD4BF9" w:rsidP="00AD4BF9">
            <w:pPr>
              <w:rPr>
                <w:rFonts w:ascii="Arial Armenian" w:hAnsi="Arial Armenian" w:cs="Calibri"/>
                <w:sz w:val="20"/>
                <w:szCs w:val="20"/>
              </w:rPr>
            </w:pPr>
            <w:r>
              <w:rPr>
                <w:rFonts w:ascii="Arial Armenian" w:hAnsi="Arial Armenian" w:cs="Calibri"/>
                <w:sz w:val="20"/>
                <w:szCs w:val="20"/>
              </w:rPr>
              <w:t>1,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>1</w:t>
            </w:r>
            <w:r>
              <w:rPr>
                <w:rFonts w:ascii="Arial Armenian" w:hAnsi="Arial Armenian" w:cs="Calibri"/>
                <w:sz w:val="20"/>
                <w:szCs w:val="20"/>
                <w:lang w:val="en-US"/>
              </w:rPr>
              <w:t>5</w:t>
            </w:r>
            <w:r>
              <w:rPr>
                <w:rFonts w:ascii="Arial Armenian" w:hAnsi="Arial Armenian" w:cs="Calibri"/>
                <w:sz w:val="20"/>
                <w:szCs w:val="20"/>
              </w:rPr>
              <w:t xml:space="preserve">,000 </w:t>
            </w:r>
          </w:p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184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Արտաբյուջետային ֆոնդեր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201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sz w:val="20"/>
                <w:szCs w:val="20"/>
              </w:rPr>
              <w:tab/>
              <w:t>Այլ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218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t>Արտաքին աղբյուրներ, որից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 xml:space="preserve">Նվիրատու կազմակերպություններ 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iCs/>
                <w:sz w:val="20"/>
                <w:szCs w:val="20"/>
              </w:rPr>
              <w:tab/>
              <w:t>Այլ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6744E3" w:rsidTr="00AD4BF9">
        <w:trPr>
          <w:trHeight w:val="318"/>
        </w:trPr>
        <w:tc>
          <w:tcPr>
            <w:tcW w:w="4831" w:type="dxa"/>
            <w:gridSpan w:val="4"/>
            <w:shd w:val="clear" w:color="auto" w:fill="BFBFBF"/>
          </w:tcPr>
          <w:p w:rsidR="00AD4BF9" w:rsidRPr="006744E3" w:rsidRDefault="00AD4BF9" w:rsidP="00AD4BF9">
            <w:pPr>
              <w:rPr>
                <w:rFonts w:ascii="GHEA Grapalat" w:hAnsi="GHEA Grapalat" w:cs="Sylfaen"/>
                <w:i/>
                <w:iCs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bCs/>
                <w:sz w:val="20"/>
                <w:szCs w:val="20"/>
              </w:rPr>
              <w:lastRenderedPageBreak/>
              <w:t>Ընդամենը բոլոր աղբյուրների գծով</w:t>
            </w:r>
          </w:p>
        </w:tc>
        <w:tc>
          <w:tcPr>
            <w:tcW w:w="1307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34" w:type="dxa"/>
            <w:gridSpan w:val="3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gridSpan w:val="2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343" w:type="dxa"/>
            <w:shd w:val="clear" w:color="auto" w:fill="auto"/>
          </w:tcPr>
          <w:p w:rsidR="00AD4BF9" w:rsidRPr="006744E3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bCs/>
                <w:i/>
                <w:sz w:val="20"/>
                <w:szCs w:val="20"/>
              </w:rPr>
            </w:pPr>
          </w:p>
        </w:tc>
      </w:tr>
      <w:tr w:rsidR="00AD4BF9" w:rsidRPr="00D24BBF" w:rsidTr="00AD4BF9">
        <w:tc>
          <w:tcPr>
            <w:tcW w:w="11501" w:type="dxa"/>
            <w:gridSpan w:val="13"/>
            <w:shd w:val="clear" w:color="auto" w:fill="C4BC96"/>
          </w:tcPr>
          <w:p w:rsidR="00AD4BF9" w:rsidRPr="00D24BBF" w:rsidRDefault="00AD4BF9" w:rsidP="00AD4BF9">
            <w:pPr>
              <w:pStyle w:val="ListParagraph"/>
              <w:spacing w:after="0" w:line="240" w:lineRule="auto"/>
              <w:ind w:left="0"/>
              <w:contextualSpacing w:val="0"/>
              <w:rPr>
                <w:rFonts w:ascii="GHEA Grapalat" w:hAnsi="GHEA Grapalat" w:cs="Sylfaen"/>
                <w:b/>
                <w:sz w:val="20"/>
                <w:szCs w:val="20"/>
              </w:rPr>
            </w:pPr>
            <w:r w:rsidRPr="006744E3">
              <w:rPr>
                <w:rFonts w:ascii="GHEA Grapalat" w:hAnsi="GHEA Grapalat" w:cs="Sylfaen"/>
                <w:b/>
                <w:sz w:val="20"/>
                <w:szCs w:val="20"/>
              </w:rPr>
              <w:t>5.6 ԼՐԱՑՈՒՑԻՉ ՏԵՂԵԿԱՏՎՈՒԹՅՈՒՆ`</w:t>
            </w:r>
          </w:p>
        </w:tc>
      </w:tr>
      <w:tr w:rsidR="00AD4BF9" w:rsidRPr="00D24BBF" w:rsidTr="00AD4BF9">
        <w:trPr>
          <w:trHeight w:val="137"/>
        </w:trPr>
        <w:tc>
          <w:tcPr>
            <w:tcW w:w="11501" w:type="dxa"/>
            <w:gridSpan w:val="13"/>
            <w:shd w:val="clear" w:color="auto" w:fill="auto"/>
          </w:tcPr>
          <w:p w:rsidR="00AD4BF9" w:rsidRPr="00D24BBF" w:rsidRDefault="00AD4BF9" w:rsidP="00AD4BF9">
            <w:pPr>
              <w:rPr>
                <w:rFonts w:ascii="GHEA Grapalat" w:hAnsi="GHEA Grapalat" w:cs="Sylfaen"/>
                <w:b/>
                <w:bCs/>
                <w:sz w:val="22"/>
                <w:szCs w:val="22"/>
              </w:rPr>
            </w:pPr>
          </w:p>
        </w:tc>
      </w:tr>
    </w:tbl>
    <w:p w:rsidR="00392A98" w:rsidRPr="00D24BBF" w:rsidRDefault="00392A98" w:rsidP="00392A98">
      <w:pPr>
        <w:spacing w:after="200" w:line="276" w:lineRule="auto"/>
        <w:jc w:val="center"/>
        <w:rPr>
          <w:rFonts w:ascii="GHEA Grapalat" w:hAnsi="GHEA Grapalat" w:cs="Sylfaen"/>
          <w:sz w:val="22"/>
          <w:szCs w:val="22"/>
        </w:rPr>
      </w:pPr>
    </w:p>
    <w:p w:rsidR="00392A98" w:rsidRPr="00D24BBF" w:rsidRDefault="00392A98" w:rsidP="00EC360E">
      <w:pPr>
        <w:spacing w:after="200" w:line="276" w:lineRule="auto"/>
        <w:jc w:val="center"/>
      </w:pPr>
    </w:p>
    <w:sectPr w:rsidR="00392A98" w:rsidRPr="00D24BBF" w:rsidSect="00D24BBF">
      <w:footerReference w:type="even" r:id="rId9"/>
      <w:footerReference w:type="default" r:id="rId10"/>
      <w:pgSz w:w="12240" w:h="15840" w:code="1"/>
      <w:pgMar w:top="1134" w:right="1134" w:bottom="1134" w:left="1134" w:header="720" w:footer="720" w:gutter="0"/>
      <w:pgNumType w:fmt="numberInDash"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0405" w:rsidRDefault="00AF0405">
      <w:r>
        <w:separator/>
      </w:r>
    </w:p>
  </w:endnote>
  <w:endnote w:type="continuationSeparator" w:id="0">
    <w:p w:rsidR="00AF0405" w:rsidRDefault="00AF0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AEF" w:rsidRDefault="005276DE" w:rsidP="00B31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905AE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06BBE">
      <w:rPr>
        <w:rStyle w:val="PageNumber"/>
      </w:rPr>
      <w:t>- 8 -</w:t>
    </w:r>
    <w:r>
      <w:rPr>
        <w:rStyle w:val="PageNumber"/>
      </w:rPr>
      <w:fldChar w:fldCharType="end"/>
    </w:r>
  </w:p>
  <w:p w:rsidR="00905AEF" w:rsidRDefault="00905AE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0405" w:rsidRDefault="00AF0405">
      <w:r>
        <w:separator/>
      </w:r>
    </w:p>
  </w:footnote>
  <w:footnote w:type="continuationSeparator" w:id="0">
    <w:p w:rsidR="00AF0405" w:rsidRDefault="00AF04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71" type="#_x0000_t75" style="width:11.25pt;height:9.75pt" o:bullet="t">
        <v:imagedata r:id="rId1" o:title="BD21300_"/>
      </v:shape>
    </w:pict>
  </w:numPicBullet>
  <w:numPicBullet w:numPicBulletId="1">
    <w:pict>
      <v:shape id="_x0000_i1172" type="#_x0000_t75" style="width:9.75pt;height:9.75pt" o:bullet="t">
        <v:imagedata r:id="rId2" o:title="BD21301_"/>
      </v:shape>
    </w:pict>
  </w:numPicBullet>
  <w:numPicBullet w:numPicBulletId="2">
    <w:pict>
      <v:shape id="_x0000_i1173" type="#_x0000_t75" style="width:11.25pt;height:11.25pt" o:bullet="t">
        <v:imagedata r:id="rId3" o:title="mso2C8"/>
      </v:shape>
    </w:pict>
  </w:numPicBullet>
  <w:abstractNum w:abstractNumId="0">
    <w:nsid w:val="13880211"/>
    <w:multiLevelType w:val="hybridMultilevel"/>
    <w:tmpl w:val="040225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940CB5"/>
    <w:multiLevelType w:val="hybridMultilevel"/>
    <w:tmpl w:val="392EED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F322F8"/>
    <w:multiLevelType w:val="hybridMultilevel"/>
    <w:tmpl w:val="64E882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332910"/>
    <w:multiLevelType w:val="hybridMultilevel"/>
    <w:tmpl w:val="019640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1BB05911"/>
    <w:multiLevelType w:val="hybridMultilevel"/>
    <w:tmpl w:val="6298D71A"/>
    <w:lvl w:ilvl="0" w:tplc="9312A660">
      <w:start w:val="1"/>
      <w:numFmt w:val="decimal"/>
      <w:lvlText w:val="%1."/>
      <w:lvlJc w:val="left"/>
      <w:pPr>
        <w:ind w:left="360" w:hanging="360"/>
      </w:pPr>
      <w:rPr>
        <w:rFonts w:ascii="GHEA Grapalat" w:hAnsi="GHEA Grapalat" w:hint="default"/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EE730DC"/>
    <w:multiLevelType w:val="hybridMultilevel"/>
    <w:tmpl w:val="3AD43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8155CB4"/>
    <w:multiLevelType w:val="hybridMultilevel"/>
    <w:tmpl w:val="D966B5DA"/>
    <w:lvl w:ilvl="0" w:tplc="15268F4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lang w:val="hy-AM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42BC8"/>
    <w:multiLevelType w:val="hybridMultilevel"/>
    <w:tmpl w:val="68D062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57786C"/>
    <w:multiLevelType w:val="multilevel"/>
    <w:tmpl w:val="176264D4"/>
    <w:lvl w:ilvl="0">
      <w:start w:val="1"/>
      <w:numFmt w:val="decimal"/>
      <w:pStyle w:val="StyleHeading1TimesArmenian14ptItalic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Armenian" w:hAnsi="Times Armenian"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5CE053A2"/>
    <w:multiLevelType w:val="hybridMultilevel"/>
    <w:tmpl w:val="FD7E75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85266C"/>
    <w:multiLevelType w:val="hybridMultilevel"/>
    <w:tmpl w:val="79A6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A70B23"/>
    <w:multiLevelType w:val="hybridMultilevel"/>
    <w:tmpl w:val="CE0887D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25077F"/>
    <w:multiLevelType w:val="hybridMultilevel"/>
    <w:tmpl w:val="A8229B0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4C73F50"/>
    <w:multiLevelType w:val="hybridMultilevel"/>
    <w:tmpl w:val="29BC69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454A10"/>
    <w:multiLevelType w:val="hybridMultilevel"/>
    <w:tmpl w:val="188E64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E4C6AAA"/>
    <w:multiLevelType w:val="hybridMultilevel"/>
    <w:tmpl w:val="7C58A2A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7F7740AE"/>
    <w:multiLevelType w:val="hybridMultilevel"/>
    <w:tmpl w:val="0D0A78AA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14"/>
  </w:num>
  <w:num w:numId="5">
    <w:abstractNumId w:val="9"/>
  </w:num>
  <w:num w:numId="6">
    <w:abstractNumId w:val="13"/>
  </w:num>
  <w:num w:numId="7">
    <w:abstractNumId w:val="2"/>
  </w:num>
  <w:num w:numId="8">
    <w:abstractNumId w:val="6"/>
  </w:num>
  <w:num w:numId="9">
    <w:abstractNumId w:val="16"/>
  </w:num>
  <w:num w:numId="10">
    <w:abstractNumId w:val="5"/>
  </w:num>
  <w:num w:numId="11">
    <w:abstractNumId w:val="1"/>
  </w:num>
  <w:num w:numId="12">
    <w:abstractNumId w:val="10"/>
  </w:num>
  <w:num w:numId="13">
    <w:abstractNumId w:val="0"/>
  </w:num>
  <w:num w:numId="14">
    <w:abstractNumId w:val="12"/>
  </w:num>
  <w:num w:numId="15">
    <w:abstractNumId w:val="7"/>
  </w:num>
  <w:num w:numId="16">
    <w:abstractNumId w:val="15"/>
  </w:num>
  <w:num w:numId="17">
    <w:abstractNumId w:val="11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A1"/>
    <w:rsid w:val="000009EA"/>
    <w:rsid w:val="00006404"/>
    <w:rsid w:val="0000692B"/>
    <w:rsid w:val="00006C03"/>
    <w:rsid w:val="000108F6"/>
    <w:rsid w:val="00010B4D"/>
    <w:rsid w:val="00014B7B"/>
    <w:rsid w:val="00017199"/>
    <w:rsid w:val="0002139A"/>
    <w:rsid w:val="00025D18"/>
    <w:rsid w:val="00026312"/>
    <w:rsid w:val="00026748"/>
    <w:rsid w:val="00026CDD"/>
    <w:rsid w:val="00027570"/>
    <w:rsid w:val="00031C7B"/>
    <w:rsid w:val="00032A6B"/>
    <w:rsid w:val="000333EC"/>
    <w:rsid w:val="00033882"/>
    <w:rsid w:val="00034155"/>
    <w:rsid w:val="0003461E"/>
    <w:rsid w:val="00034C00"/>
    <w:rsid w:val="000412D6"/>
    <w:rsid w:val="000441A7"/>
    <w:rsid w:val="00047877"/>
    <w:rsid w:val="00047BD5"/>
    <w:rsid w:val="00050E60"/>
    <w:rsid w:val="000513D9"/>
    <w:rsid w:val="0005242A"/>
    <w:rsid w:val="00054FE2"/>
    <w:rsid w:val="00055797"/>
    <w:rsid w:val="00057FDB"/>
    <w:rsid w:val="00061EFE"/>
    <w:rsid w:val="00062541"/>
    <w:rsid w:val="00062B0C"/>
    <w:rsid w:val="000648A1"/>
    <w:rsid w:val="000650D4"/>
    <w:rsid w:val="0006537D"/>
    <w:rsid w:val="0006728D"/>
    <w:rsid w:val="00067DED"/>
    <w:rsid w:val="00070237"/>
    <w:rsid w:val="00071B12"/>
    <w:rsid w:val="00072F80"/>
    <w:rsid w:val="000747F1"/>
    <w:rsid w:val="00074F6B"/>
    <w:rsid w:val="00082231"/>
    <w:rsid w:val="000830B3"/>
    <w:rsid w:val="00085B6E"/>
    <w:rsid w:val="000863B8"/>
    <w:rsid w:val="00087782"/>
    <w:rsid w:val="00091812"/>
    <w:rsid w:val="00091D45"/>
    <w:rsid w:val="00091E96"/>
    <w:rsid w:val="000931AF"/>
    <w:rsid w:val="00093DE7"/>
    <w:rsid w:val="000A04E2"/>
    <w:rsid w:val="000A5181"/>
    <w:rsid w:val="000A6893"/>
    <w:rsid w:val="000A71DE"/>
    <w:rsid w:val="000A7EBD"/>
    <w:rsid w:val="000B052C"/>
    <w:rsid w:val="000B17EE"/>
    <w:rsid w:val="000B45CF"/>
    <w:rsid w:val="000B4D49"/>
    <w:rsid w:val="000B6144"/>
    <w:rsid w:val="000B65D4"/>
    <w:rsid w:val="000B7CEA"/>
    <w:rsid w:val="000C0D55"/>
    <w:rsid w:val="000C0DB7"/>
    <w:rsid w:val="000C19CB"/>
    <w:rsid w:val="000C2B28"/>
    <w:rsid w:val="000C391C"/>
    <w:rsid w:val="000C4BFC"/>
    <w:rsid w:val="000C70EC"/>
    <w:rsid w:val="000D18C7"/>
    <w:rsid w:val="000D4557"/>
    <w:rsid w:val="000D64ED"/>
    <w:rsid w:val="000D67B8"/>
    <w:rsid w:val="000D7C9F"/>
    <w:rsid w:val="000E0967"/>
    <w:rsid w:val="000E0D3E"/>
    <w:rsid w:val="000E44F4"/>
    <w:rsid w:val="000E49A5"/>
    <w:rsid w:val="000E661F"/>
    <w:rsid w:val="000E6626"/>
    <w:rsid w:val="000E68F9"/>
    <w:rsid w:val="000F2A4A"/>
    <w:rsid w:val="000F3006"/>
    <w:rsid w:val="000F40EA"/>
    <w:rsid w:val="000F6173"/>
    <w:rsid w:val="000F65A6"/>
    <w:rsid w:val="000F6A7D"/>
    <w:rsid w:val="000F7EA7"/>
    <w:rsid w:val="0010106E"/>
    <w:rsid w:val="00103550"/>
    <w:rsid w:val="00104A86"/>
    <w:rsid w:val="0010561D"/>
    <w:rsid w:val="00107A01"/>
    <w:rsid w:val="00107D08"/>
    <w:rsid w:val="00107E3A"/>
    <w:rsid w:val="0011094E"/>
    <w:rsid w:val="0011134C"/>
    <w:rsid w:val="00113124"/>
    <w:rsid w:val="00116705"/>
    <w:rsid w:val="00116BEE"/>
    <w:rsid w:val="00121144"/>
    <w:rsid w:val="00121428"/>
    <w:rsid w:val="00121A11"/>
    <w:rsid w:val="00121F66"/>
    <w:rsid w:val="001244D4"/>
    <w:rsid w:val="0012493E"/>
    <w:rsid w:val="00124FA6"/>
    <w:rsid w:val="001277D4"/>
    <w:rsid w:val="00130583"/>
    <w:rsid w:val="001306E4"/>
    <w:rsid w:val="00130AE9"/>
    <w:rsid w:val="00130E64"/>
    <w:rsid w:val="00132BE3"/>
    <w:rsid w:val="00133241"/>
    <w:rsid w:val="00133725"/>
    <w:rsid w:val="00133AA3"/>
    <w:rsid w:val="00136ABE"/>
    <w:rsid w:val="0014191F"/>
    <w:rsid w:val="00143478"/>
    <w:rsid w:val="00143D66"/>
    <w:rsid w:val="00147F5C"/>
    <w:rsid w:val="001503AC"/>
    <w:rsid w:val="001520D9"/>
    <w:rsid w:val="001539EF"/>
    <w:rsid w:val="00154787"/>
    <w:rsid w:val="00155A83"/>
    <w:rsid w:val="00156F59"/>
    <w:rsid w:val="00157143"/>
    <w:rsid w:val="001601ED"/>
    <w:rsid w:val="00161DE1"/>
    <w:rsid w:val="00163A77"/>
    <w:rsid w:val="00167326"/>
    <w:rsid w:val="001677E4"/>
    <w:rsid w:val="00170D0D"/>
    <w:rsid w:val="001718E6"/>
    <w:rsid w:val="001727B7"/>
    <w:rsid w:val="00172FB8"/>
    <w:rsid w:val="0017329C"/>
    <w:rsid w:val="0017409C"/>
    <w:rsid w:val="001743B4"/>
    <w:rsid w:val="00174C7D"/>
    <w:rsid w:val="00180911"/>
    <w:rsid w:val="00180A95"/>
    <w:rsid w:val="001815F7"/>
    <w:rsid w:val="00182F26"/>
    <w:rsid w:val="00183120"/>
    <w:rsid w:val="0018427D"/>
    <w:rsid w:val="0018475C"/>
    <w:rsid w:val="00187AB5"/>
    <w:rsid w:val="00191A4A"/>
    <w:rsid w:val="001941F4"/>
    <w:rsid w:val="0019551F"/>
    <w:rsid w:val="001975A8"/>
    <w:rsid w:val="001A1A94"/>
    <w:rsid w:val="001A31A2"/>
    <w:rsid w:val="001A47B6"/>
    <w:rsid w:val="001A7F20"/>
    <w:rsid w:val="001B03C4"/>
    <w:rsid w:val="001B0DDA"/>
    <w:rsid w:val="001B32AC"/>
    <w:rsid w:val="001B3A6B"/>
    <w:rsid w:val="001B3D05"/>
    <w:rsid w:val="001B3DF8"/>
    <w:rsid w:val="001B4DFB"/>
    <w:rsid w:val="001B73E5"/>
    <w:rsid w:val="001B7583"/>
    <w:rsid w:val="001B7669"/>
    <w:rsid w:val="001B7A52"/>
    <w:rsid w:val="001B7DE1"/>
    <w:rsid w:val="001C0631"/>
    <w:rsid w:val="001C1BCB"/>
    <w:rsid w:val="001C2643"/>
    <w:rsid w:val="001C272B"/>
    <w:rsid w:val="001C5801"/>
    <w:rsid w:val="001C58E2"/>
    <w:rsid w:val="001C6504"/>
    <w:rsid w:val="001C70D0"/>
    <w:rsid w:val="001C7652"/>
    <w:rsid w:val="001D070E"/>
    <w:rsid w:val="001D0C27"/>
    <w:rsid w:val="001D1338"/>
    <w:rsid w:val="001D1BB3"/>
    <w:rsid w:val="001D2DD6"/>
    <w:rsid w:val="001D52AC"/>
    <w:rsid w:val="001D6CA5"/>
    <w:rsid w:val="001D7888"/>
    <w:rsid w:val="001E0A76"/>
    <w:rsid w:val="001E1D46"/>
    <w:rsid w:val="001E3F50"/>
    <w:rsid w:val="001E42C8"/>
    <w:rsid w:val="001E6036"/>
    <w:rsid w:val="001E73E0"/>
    <w:rsid w:val="001F0AC5"/>
    <w:rsid w:val="001F1453"/>
    <w:rsid w:val="001F3F09"/>
    <w:rsid w:val="001F7689"/>
    <w:rsid w:val="001F7843"/>
    <w:rsid w:val="002001BD"/>
    <w:rsid w:val="00200617"/>
    <w:rsid w:val="00201108"/>
    <w:rsid w:val="00201797"/>
    <w:rsid w:val="0020449A"/>
    <w:rsid w:val="0020455F"/>
    <w:rsid w:val="00206BBE"/>
    <w:rsid w:val="00210284"/>
    <w:rsid w:val="00210AA1"/>
    <w:rsid w:val="002137C9"/>
    <w:rsid w:val="00215574"/>
    <w:rsid w:val="0021557B"/>
    <w:rsid w:val="0021794D"/>
    <w:rsid w:val="00220A08"/>
    <w:rsid w:val="00220B09"/>
    <w:rsid w:val="00220D13"/>
    <w:rsid w:val="002234B5"/>
    <w:rsid w:val="00223751"/>
    <w:rsid w:val="00223F9D"/>
    <w:rsid w:val="00230907"/>
    <w:rsid w:val="00234367"/>
    <w:rsid w:val="00234E1F"/>
    <w:rsid w:val="0024041E"/>
    <w:rsid w:val="00240AAC"/>
    <w:rsid w:val="00240EEE"/>
    <w:rsid w:val="002417BE"/>
    <w:rsid w:val="002418C4"/>
    <w:rsid w:val="0024220D"/>
    <w:rsid w:val="0024429E"/>
    <w:rsid w:val="00245664"/>
    <w:rsid w:val="00247359"/>
    <w:rsid w:val="00250128"/>
    <w:rsid w:val="00250EFB"/>
    <w:rsid w:val="00253CB7"/>
    <w:rsid w:val="00253F5D"/>
    <w:rsid w:val="00254024"/>
    <w:rsid w:val="00255EF0"/>
    <w:rsid w:val="00256894"/>
    <w:rsid w:val="00256DF2"/>
    <w:rsid w:val="00257339"/>
    <w:rsid w:val="0025753E"/>
    <w:rsid w:val="00257593"/>
    <w:rsid w:val="0026142E"/>
    <w:rsid w:val="00262365"/>
    <w:rsid w:val="002624E4"/>
    <w:rsid w:val="00263268"/>
    <w:rsid w:val="00263393"/>
    <w:rsid w:val="00264CB3"/>
    <w:rsid w:val="002671F7"/>
    <w:rsid w:val="00270897"/>
    <w:rsid w:val="002709C8"/>
    <w:rsid w:val="002714E7"/>
    <w:rsid w:val="002719C8"/>
    <w:rsid w:val="00273EA0"/>
    <w:rsid w:val="00275222"/>
    <w:rsid w:val="00275C59"/>
    <w:rsid w:val="00281A1E"/>
    <w:rsid w:val="00282086"/>
    <w:rsid w:val="0028453D"/>
    <w:rsid w:val="00284967"/>
    <w:rsid w:val="0028537B"/>
    <w:rsid w:val="00285FEA"/>
    <w:rsid w:val="002865A2"/>
    <w:rsid w:val="00287090"/>
    <w:rsid w:val="00287DD7"/>
    <w:rsid w:val="0029050C"/>
    <w:rsid w:val="0029262C"/>
    <w:rsid w:val="002957BC"/>
    <w:rsid w:val="002958AD"/>
    <w:rsid w:val="00296682"/>
    <w:rsid w:val="0029680F"/>
    <w:rsid w:val="00296DFA"/>
    <w:rsid w:val="00296ED4"/>
    <w:rsid w:val="00297214"/>
    <w:rsid w:val="002977AD"/>
    <w:rsid w:val="00297812"/>
    <w:rsid w:val="002978F9"/>
    <w:rsid w:val="002A03DF"/>
    <w:rsid w:val="002A0AD8"/>
    <w:rsid w:val="002A24D7"/>
    <w:rsid w:val="002A2E30"/>
    <w:rsid w:val="002A38B0"/>
    <w:rsid w:val="002A466E"/>
    <w:rsid w:val="002A4D0B"/>
    <w:rsid w:val="002A507C"/>
    <w:rsid w:val="002A6225"/>
    <w:rsid w:val="002A6462"/>
    <w:rsid w:val="002A731D"/>
    <w:rsid w:val="002B2084"/>
    <w:rsid w:val="002B25A6"/>
    <w:rsid w:val="002B2A7E"/>
    <w:rsid w:val="002B645F"/>
    <w:rsid w:val="002B7897"/>
    <w:rsid w:val="002B7B14"/>
    <w:rsid w:val="002C0541"/>
    <w:rsid w:val="002C1685"/>
    <w:rsid w:val="002C190B"/>
    <w:rsid w:val="002C1AFE"/>
    <w:rsid w:val="002C2A42"/>
    <w:rsid w:val="002C2B61"/>
    <w:rsid w:val="002C3234"/>
    <w:rsid w:val="002C3AF4"/>
    <w:rsid w:val="002C5E3F"/>
    <w:rsid w:val="002C62E3"/>
    <w:rsid w:val="002D1BBE"/>
    <w:rsid w:val="002D1F18"/>
    <w:rsid w:val="002D2499"/>
    <w:rsid w:val="002D70AF"/>
    <w:rsid w:val="002E0D0E"/>
    <w:rsid w:val="002E18AC"/>
    <w:rsid w:val="002E380B"/>
    <w:rsid w:val="002E5AB1"/>
    <w:rsid w:val="002F1F0F"/>
    <w:rsid w:val="002F5722"/>
    <w:rsid w:val="002F75A9"/>
    <w:rsid w:val="00300085"/>
    <w:rsid w:val="00302703"/>
    <w:rsid w:val="00303B59"/>
    <w:rsid w:val="00304595"/>
    <w:rsid w:val="00304CD8"/>
    <w:rsid w:val="00306D03"/>
    <w:rsid w:val="003100EF"/>
    <w:rsid w:val="003131EA"/>
    <w:rsid w:val="00313DEF"/>
    <w:rsid w:val="003169D6"/>
    <w:rsid w:val="00316DE8"/>
    <w:rsid w:val="0032022A"/>
    <w:rsid w:val="00320699"/>
    <w:rsid w:val="0032074A"/>
    <w:rsid w:val="00322688"/>
    <w:rsid w:val="003242D4"/>
    <w:rsid w:val="003242D8"/>
    <w:rsid w:val="003268CF"/>
    <w:rsid w:val="00326B96"/>
    <w:rsid w:val="0032744D"/>
    <w:rsid w:val="003274A7"/>
    <w:rsid w:val="00327D46"/>
    <w:rsid w:val="00331463"/>
    <w:rsid w:val="00331491"/>
    <w:rsid w:val="00334A18"/>
    <w:rsid w:val="00335DA2"/>
    <w:rsid w:val="00335F40"/>
    <w:rsid w:val="00336D49"/>
    <w:rsid w:val="003372BE"/>
    <w:rsid w:val="0034140D"/>
    <w:rsid w:val="00341CE6"/>
    <w:rsid w:val="003435A2"/>
    <w:rsid w:val="0034663A"/>
    <w:rsid w:val="003466FD"/>
    <w:rsid w:val="0034706E"/>
    <w:rsid w:val="0035328A"/>
    <w:rsid w:val="0035414C"/>
    <w:rsid w:val="00355355"/>
    <w:rsid w:val="003607FD"/>
    <w:rsid w:val="00361094"/>
    <w:rsid w:val="003617E8"/>
    <w:rsid w:val="00362336"/>
    <w:rsid w:val="003629AB"/>
    <w:rsid w:val="00362DBB"/>
    <w:rsid w:val="003635F3"/>
    <w:rsid w:val="00364637"/>
    <w:rsid w:val="003659CF"/>
    <w:rsid w:val="00365E90"/>
    <w:rsid w:val="00366ADC"/>
    <w:rsid w:val="00370F81"/>
    <w:rsid w:val="00371172"/>
    <w:rsid w:val="0037149B"/>
    <w:rsid w:val="00371C31"/>
    <w:rsid w:val="003731F0"/>
    <w:rsid w:val="003746A0"/>
    <w:rsid w:val="00381D92"/>
    <w:rsid w:val="00385290"/>
    <w:rsid w:val="00385423"/>
    <w:rsid w:val="00387FDD"/>
    <w:rsid w:val="003901EB"/>
    <w:rsid w:val="00390294"/>
    <w:rsid w:val="0039292C"/>
    <w:rsid w:val="00392A98"/>
    <w:rsid w:val="00393F53"/>
    <w:rsid w:val="0039453B"/>
    <w:rsid w:val="0039732C"/>
    <w:rsid w:val="003A3434"/>
    <w:rsid w:val="003A4EFD"/>
    <w:rsid w:val="003A6897"/>
    <w:rsid w:val="003B3891"/>
    <w:rsid w:val="003B41C0"/>
    <w:rsid w:val="003B70B5"/>
    <w:rsid w:val="003C024F"/>
    <w:rsid w:val="003C25CA"/>
    <w:rsid w:val="003C4E1C"/>
    <w:rsid w:val="003C51F8"/>
    <w:rsid w:val="003C6000"/>
    <w:rsid w:val="003D0F68"/>
    <w:rsid w:val="003D2735"/>
    <w:rsid w:val="003D3193"/>
    <w:rsid w:val="003D4694"/>
    <w:rsid w:val="003D56F5"/>
    <w:rsid w:val="003D7E0D"/>
    <w:rsid w:val="003E2422"/>
    <w:rsid w:val="003E35EE"/>
    <w:rsid w:val="003E72F9"/>
    <w:rsid w:val="003F001B"/>
    <w:rsid w:val="003F02DF"/>
    <w:rsid w:val="003F179B"/>
    <w:rsid w:val="003F4BD7"/>
    <w:rsid w:val="003F4C89"/>
    <w:rsid w:val="003F763E"/>
    <w:rsid w:val="003F7F0F"/>
    <w:rsid w:val="0040174E"/>
    <w:rsid w:val="0040187C"/>
    <w:rsid w:val="00402FEF"/>
    <w:rsid w:val="00405D80"/>
    <w:rsid w:val="004100EA"/>
    <w:rsid w:val="00410FFD"/>
    <w:rsid w:val="00413DE3"/>
    <w:rsid w:val="0041558A"/>
    <w:rsid w:val="00415B3D"/>
    <w:rsid w:val="00415E29"/>
    <w:rsid w:val="00417869"/>
    <w:rsid w:val="00420D10"/>
    <w:rsid w:val="0042177F"/>
    <w:rsid w:val="004220CD"/>
    <w:rsid w:val="0042302F"/>
    <w:rsid w:val="004237E7"/>
    <w:rsid w:val="00424E53"/>
    <w:rsid w:val="00425F90"/>
    <w:rsid w:val="0042609A"/>
    <w:rsid w:val="0042652A"/>
    <w:rsid w:val="00427249"/>
    <w:rsid w:val="00427613"/>
    <w:rsid w:val="00430A18"/>
    <w:rsid w:val="00432FA3"/>
    <w:rsid w:val="0043412E"/>
    <w:rsid w:val="004349B9"/>
    <w:rsid w:val="0043621F"/>
    <w:rsid w:val="00437DCD"/>
    <w:rsid w:val="00444CC9"/>
    <w:rsid w:val="00445795"/>
    <w:rsid w:val="00453367"/>
    <w:rsid w:val="0045367A"/>
    <w:rsid w:val="0045453E"/>
    <w:rsid w:val="00454FDA"/>
    <w:rsid w:val="00456EB6"/>
    <w:rsid w:val="00457145"/>
    <w:rsid w:val="0046008B"/>
    <w:rsid w:val="00460755"/>
    <w:rsid w:val="00461BE6"/>
    <w:rsid w:val="00464448"/>
    <w:rsid w:val="00464B9F"/>
    <w:rsid w:val="00464C94"/>
    <w:rsid w:val="004653DB"/>
    <w:rsid w:val="00466489"/>
    <w:rsid w:val="00466D32"/>
    <w:rsid w:val="00470597"/>
    <w:rsid w:val="00474F14"/>
    <w:rsid w:val="0047547D"/>
    <w:rsid w:val="00476761"/>
    <w:rsid w:val="004806CE"/>
    <w:rsid w:val="004812B3"/>
    <w:rsid w:val="00483067"/>
    <w:rsid w:val="004831A2"/>
    <w:rsid w:val="004910A4"/>
    <w:rsid w:val="00493CEF"/>
    <w:rsid w:val="0049407C"/>
    <w:rsid w:val="004961E1"/>
    <w:rsid w:val="004973AD"/>
    <w:rsid w:val="004A0318"/>
    <w:rsid w:val="004A3453"/>
    <w:rsid w:val="004A6833"/>
    <w:rsid w:val="004B2B07"/>
    <w:rsid w:val="004B3273"/>
    <w:rsid w:val="004B5EF0"/>
    <w:rsid w:val="004B671A"/>
    <w:rsid w:val="004C3946"/>
    <w:rsid w:val="004C410C"/>
    <w:rsid w:val="004C6014"/>
    <w:rsid w:val="004C61D8"/>
    <w:rsid w:val="004C6C36"/>
    <w:rsid w:val="004D206C"/>
    <w:rsid w:val="004D2E6B"/>
    <w:rsid w:val="004D3149"/>
    <w:rsid w:val="004D34FB"/>
    <w:rsid w:val="004D3779"/>
    <w:rsid w:val="004D42E9"/>
    <w:rsid w:val="004D54CC"/>
    <w:rsid w:val="004D585F"/>
    <w:rsid w:val="004D5E81"/>
    <w:rsid w:val="004E05AA"/>
    <w:rsid w:val="004E0865"/>
    <w:rsid w:val="004E18E6"/>
    <w:rsid w:val="004E2D02"/>
    <w:rsid w:val="004E3414"/>
    <w:rsid w:val="004E38C5"/>
    <w:rsid w:val="004E4868"/>
    <w:rsid w:val="004E61A3"/>
    <w:rsid w:val="004F3026"/>
    <w:rsid w:val="004F3465"/>
    <w:rsid w:val="004F38E4"/>
    <w:rsid w:val="004F70EC"/>
    <w:rsid w:val="00500603"/>
    <w:rsid w:val="00501088"/>
    <w:rsid w:val="005017FC"/>
    <w:rsid w:val="00501A18"/>
    <w:rsid w:val="00503A38"/>
    <w:rsid w:val="00504C21"/>
    <w:rsid w:val="005056AA"/>
    <w:rsid w:val="00506380"/>
    <w:rsid w:val="00506B5B"/>
    <w:rsid w:val="00507A57"/>
    <w:rsid w:val="0051392F"/>
    <w:rsid w:val="00514C0D"/>
    <w:rsid w:val="00515122"/>
    <w:rsid w:val="005159DC"/>
    <w:rsid w:val="00517267"/>
    <w:rsid w:val="00522332"/>
    <w:rsid w:val="0052242E"/>
    <w:rsid w:val="005235C8"/>
    <w:rsid w:val="005276D4"/>
    <w:rsid w:val="005276DE"/>
    <w:rsid w:val="00527BBF"/>
    <w:rsid w:val="005311BF"/>
    <w:rsid w:val="0053320A"/>
    <w:rsid w:val="005337B4"/>
    <w:rsid w:val="0053422B"/>
    <w:rsid w:val="00535343"/>
    <w:rsid w:val="0054131E"/>
    <w:rsid w:val="005450F8"/>
    <w:rsid w:val="005451CC"/>
    <w:rsid w:val="00550C19"/>
    <w:rsid w:val="00552E6E"/>
    <w:rsid w:val="0055534F"/>
    <w:rsid w:val="00556DFF"/>
    <w:rsid w:val="0055731E"/>
    <w:rsid w:val="0056213C"/>
    <w:rsid w:val="00563FF2"/>
    <w:rsid w:val="0056491B"/>
    <w:rsid w:val="0056695D"/>
    <w:rsid w:val="005701C0"/>
    <w:rsid w:val="005705E6"/>
    <w:rsid w:val="00570E10"/>
    <w:rsid w:val="005718C5"/>
    <w:rsid w:val="00572B20"/>
    <w:rsid w:val="00573F18"/>
    <w:rsid w:val="00573FCF"/>
    <w:rsid w:val="0057414D"/>
    <w:rsid w:val="00574994"/>
    <w:rsid w:val="00574E94"/>
    <w:rsid w:val="005769E3"/>
    <w:rsid w:val="0057711C"/>
    <w:rsid w:val="005773CA"/>
    <w:rsid w:val="005802EF"/>
    <w:rsid w:val="00581AD2"/>
    <w:rsid w:val="00581BC2"/>
    <w:rsid w:val="005863B5"/>
    <w:rsid w:val="00587237"/>
    <w:rsid w:val="00587F54"/>
    <w:rsid w:val="00590BE1"/>
    <w:rsid w:val="00591777"/>
    <w:rsid w:val="0059702D"/>
    <w:rsid w:val="00597416"/>
    <w:rsid w:val="005A0CA7"/>
    <w:rsid w:val="005A24FA"/>
    <w:rsid w:val="005A3AF7"/>
    <w:rsid w:val="005A6DC2"/>
    <w:rsid w:val="005A71AE"/>
    <w:rsid w:val="005B0D8C"/>
    <w:rsid w:val="005B1DB3"/>
    <w:rsid w:val="005B3D71"/>
    <w:rsid w:val="005B42CA"/>
    <w:rsid w:val="005B6EF2"/>
    <w:rsid w:val="005B74C1"/>
    <w:rsid w:val="005C142C"/>
    <w:rsid w:val="005C16AC"/>
    <w:rsid w:val="005C320E"/>
    <w:rsid w:val="005C4933"/>
    <w:rsid w:val="005C5D1C"/>
    <w:rsid w:val="005C751C"/>
    <w:rsid w:val="005C7D39"/>
    <w:rsid w:val="005D0E8C"/>
    <w:rsid w:val="005D0F21"/>
    <w:rsid w:val="005D2A2E"/>
    <w:rsid w:val="005D2FEE"/>
    <w:rsid w:val="005D423C"/>
    <w:rsid w:val="005D63B4"/>
    <w:rsid w:val="005D7095"/>
    <w:rsid w:val="005E0629"/>
    <w:rsid w:val="005E125A"/>
    <w:rsid w:val="005E15BF"/>
    <w:rsid w:val="005E20CF"/>
    <w:rsid w:val="005E4471"/>
    <w:rsid w:val="005E5639"/>
    <w:rsid w:val="005E6801"/>
    <w:rsid w:val="005E75AE"/>
    <w:rsid w:val="005E7922"/>
    <w:rsid w:val="005F0162"/>
    <w:rsid w:val="005F21F5"/>
    <w:rsid w:val="005F2BAF"/>
    <w:rsid w:val="005F3726"/>
    <w:rsid w:val="005F3FAC"/>
    <w:rsid w:val="0060245F"/>
    <w:rsid w:val="00606982"/>
    <w:rsid w:val="006072A3"/>
    <w:rsid w:val="00607ADB"/>
    <w:rsid w:val="00611D30"/>
    <w:rsid w:val="00612AB7"/>
    <w:rsid w:val="00612B0F"/>
    <w:rsid w:val="00612D80"/>
    <w:rsid w:val="00612FD0"/>
    <w:rsid w:val="006146EA"/>
    <w:rsid w:val="00614833"/>
    <w:rsid w:val="006153DB"/>
    <w:rsid w:val="006158F3"/>
    <w:rsid w:val="00620F1B"/>
    <w:rsid w:val="006229FE"/>
    <w:rsid w:val="006230E5"/>
    <w:rsid w:val="00624E1E"/>
    <w:rsid w:val="00624E98"/>
    <w:rsid w:val="00624FF9"/>
    <w:rsid w:val="00627138"/>
    <w:rsid w:val="00630281"/>
    <w:rsid w:val="00632CD7"/>
    <w:rsid w:val="00634131"/>
    <w:rsid w:val="00634D71"/>
    <w:rsid w:val="0063582F"/>
    <w:rsid w:val="00637166"/>
    <w:rsid w:val="00641442"/>
    <w:rsid w:val="00642487"/>
    <w:rsid w:val="00643063"/>
    <w:rsid w:val="006472F3"/>
    <w:rsid w:val="0065046B"/>
    <w:rsid w:val="00650C8B"/>
    <w:rsid w:val="00650D8D"/>
    <w:rsid w:val="00652E84"/>
    <w:rsid w:val="00653B29"/>
    <w:rsid w:val="0065541E"/>
    <w:rsid w:val="006559A5"/>
    <w:rsid w:val="0065667A"/>
    <w:rsid w:val="00656F20"/>
    <w:rsid w:val="00662D18"/>
    <w:rsid w:val="006633E1"/>
    <w:rsid w:val="00667F8F"/>
    <w:rsid w:val="00670060"/>
    <w:rsid w:val="006705E3"/>
    <w:rsid w:val="00671F0B"/>
    <w:rsid w:val="00672C99"/>
    <w:rsid w:val="006734BE"/>
    <w:rsid w:val="006744E3"/>
    <w:rsid w:val="00680428"/>
    <w:rsid w:val="00681584"/>
    <w:rsid w:val="00682DBE"/>
    <w:rsid w:val="0068526C"/>
    <w:rsid w:val="00690251"/>
    <w:rsid w:val="006905AD"/>
    <w:rsid w:val="00690D56"/>
    <w:rsid w:val="006957DB"/>
    <w:rsid w:val="006A1C0C"/>
    <w:rsid w:val="006A1EA3"/>
    <w:rsid w:val="006A26DA"/>
    <w:rsid w:val="006A2D45"/>
    <w:rsid w:val="006A389C"/>
    <w:rsid w:val="006A794A"/>
    <w:rsid w:val="006B09CB"/>
    <w:rsid w:val="006B20B0"/>
    <w:rsid w:val="006B2D5A"/>
    <w:rsid w:val="006B3F11"/>
    <w:rsid w:val="006B457D"/>
    <w:rsid w:val="006B546D"/>
    <w:rsid w:val="006B5F20"/>
    <w:rsid w:val="006B6BCF"/>
    <w:rsid w:val="006C1168"/>
    <w:rsid w:val="006C1F36"/>
    <w:rsid w:val="006C3B78"/>
    <w:rsid w:val="006C5BAB"/>
    <w:rsid w:val="006C6E35"/>
    <w:rsid w:val="006D0F9F"/>
    <w:rsid w:val="006D21C5"/>
    <w:rsid w:val="006D345A"/>
    <w:rsid w:val="006D4B2A"/>
    <w:rsid w:val="006D4F75"/>
    <w:rsid w:val="006D68C9"/>
    <w:rsid w:val="006D7037"/>
    <w:rsid w:val="006E03BE"/>
    <w:rsid w:val="006E5B67"/>
    <w:rsid w:val="006E6DD5"/>
    <w:rsid w:val="006F381A"/>
    <w:rsid w:val="006F4169"/>
    <w:rsid w:val="006F417F"/>
    <w:rsid w:val="006F4732"/>
    <w:rsid w:val="006F51AF"/>
    <w:rsid w:val="006F5629"/>
    <w:rsid w:val="006F7D91"/>
    <w:rsid w:val="0070141E"/>
    <w:rsid w:val="00701BCC"/>
    <w:rsid w:val="00702145"/>
    <w:rsid w:val="00703150"/>
    <w:rsid w:val="007044E0"/>
    <w:rsid w:val="00704B51"/>
    <w:rsid w:val="0070619E"/>
    <w:rsid w:val="00706CFA"/>
    <w:rsid w:val="00711836"/>
    <w:rsid w:val="007119C5"/>
    <w:rsid w:val="007125B6"/>
    <w:rsid w:val="0071515C"/>
    <w:rsid w:val="00720020"/>
    <w:rsid w:val="00722483"/>
    <w:rsid w:val="00723DFB"/>
    <w:rsid w:val="00724ED1"/>
    <w:rsid w:val="00725246"/>
    <w:rsid w:val="00730D83"/>
    <w:rsid w:val="0073126C"/>
    <w:rsid w:val="00732E9E"/>
    <w:rsid w:val="007339BA"/>
    <w:rsid w:val="00736EC9"/>
    <w:rsid w:val="00740D3C"/>
    <w:rsid w:val="00741426"/>
    <w:rsid w:val="00743B3F"/>
    <w:rsid w:val="00744757"/>
    <w:rsid w:val="0074507F"/>
    <w:rsid w:val="00745C09"/>
    <w:rsid w:val="007544EA"/>
    <w:rsid w:val="0075489B"/>
    <w:rsid w:val="0076135A"/>
    <w:rsid w:val="007617D7"/>
    <w:rsid w:val="0076185D"/>
    <w:rsid w:val="00770612"/>
    <w:rsid w:val="00771A75"/>
    <w:rsid w:val="00772FFF"/>
    <w:rsid w:val="00782520"/>
    <w:rsid w:val="007863FF"/>
    <w:rsid w:val="00787689"/>
    <w:rsid w:val="007913A0"/>
    <w:rsid w:val="00793E39"/>
    <w:rsid w:val="00794932"/>
    <w:rsid w:val="00794F96"/>
    <w:rsid w:val="007967F4"/>
    <w:rsid w:val="007A3E15"/>
    <w:rsid w:val="007A4A59"/>
    <w:rsid w:val="007A645B"/>
    <w:rsid w:val="007A64B6"/>
    <w:rsid w:val="007A74E4"/>
    <w:rsid w:val="007B18FD"/>
    <w:rsid w:val="007B20CC"/>
    <w:rsid w:val="007B6609"/>
    <w:rsid w:val="007C08B4"/>
    <w:rsid w:val="007C0E04"/>
    <w:rsid w:val="007C115D"/>
    <w:rsid w:val="007C15AC"/>
    <w:rsid w:val="007C33AB"/>
    <w:rsid w:val="007C4411"/>
    <w:rsid w:val="007C4527"/>
    <w:rsid w:val="007C477A"/>
    <w:rsid w:val="007C62C8"/>
    <w:rsid w:val="007C728A"/>
    <w:rsid w:val="007C7FDA"/>
    <w:rsid w:val="007D0843"/>
    <w:rsid w:val="007D13BA"/>
    <w:rsid w:val="007D38AF"/>
    <w:rsid w:val="007D445C"/>
    <w:rsid w:val="007D5989"/>
    <w:rsid w:val="007E0983"/>
    <w:rsid w:val="007E1CBA"/>
    <w:rsid w:val="007E2492"/>
    <w:rsid w:val="007E2740"/>
    <w:rsid w:val="007E6702"/>
    <w:rsid w:val="007E70E6"/>
    <w:rsid w:val="007F13F4"/>
    <w:rsid w:val="007F1723"/>
    <w:rsid w:val="007F6322"/>
    <w:rsid w:val="008001D8"/>
    <w:rsid w:val="008060FF"/>
    <w:rsid w:val="00806E3D"/>
    <w:rsid w:val="00807706"/>
    <w:rsid w:val="00807803"/>
    <w:rsid w:val="008116B4"/>
    <w:rsid w:val="00813524"/>
    <w:rsid w:val="00815AF2"/>
    <w:rsid w:val="008167FB"/>
    <w:rsid w:val="00817DA5"/>
    <w:rsid w:val="00817EA8"/>
    <w:rsid w:val="0082397E"/>
    <w:rsid w:val="00825112"/>
    <w:rsid w:val="00825CAF"/>
    <w:rsid w:val="00832706"/>
    <w:rsid w:val="00835F7F"/>
    <w:rsid w:val="008371F3"/>
    <w:rsid w:val="00841C76"/>
    <w:rsid w:val="008424EB"/>
    <w:rsid w:val="00844F6D"/>
    <w:rsid w:val="008453EC"/>
    <w:rsid w:val="00846A3D"/>
    <w:rsid w:val="0084711A"/>
    <w:rsid w:val="00847495"/>
    <w:rsid w:val="008519CE"/>
    <w:rsid w:val="00854BDA"/>
    <w:rsid w:val="00854DA3"/>
    <w:rsid w:val="008565F1"/>
    <w:rsid w:val="00856E80"/>
    <w:rsid w:val="0086095B"/>
    <w:rsid w:val="00860CAD"/>
    <w:rsid w:val="0086103C"/>
    <w:rsid w:val="00861F49"/>
    <w:rsid w:val="0086270E"/>
    <w:rsid w:val="008644E3"/>
    <w:rsid w:val="00864F14"/>
    <w:rsid w:val="0086534D"/>
    <w:rsid w:val="00866503"/>
    <w:rsid w:val="00866E7A"/>
    <w:rsid w:val="0087157B"/>
    <w:rsid w:val="00873F50"/>
    <w:rsid w:val="00873F6D"/>
    <w:rsid w:val="008742CA"/>
    <w:rsid w:val="00876097"/>
    <w:rsid w:val="00877273"/>
    <w:rsid w:val="008778AD"/>
    <w:rsid w:val="008853A1"/>
    <w:rsid w:val="00891255"/>
    <w:rsid w:val="0089341A"/>
    <w:rsid w:val="00893594"/>
    <w:rsid w:val="00893B4B"/>
    <w:rsid w:val="00894CC2"/>
    <w:rsid w:val="008967CB"/>
    <w:rsid w:val="00896E6D"/>
    <w:rsid w:val="00897EBD"/>
    <w:rsid w:val="008A1828"/>
    <w:rsid w:val="008A2951"/>
    <w:rsid w:val="008A2BB4"/>
    <w:rsid w:val="008A505A"/>
    <w:rsid w:val="008A6C14"/>
    <w:rsid w:val="008A753F"/>
    <w:rsid w:val="008A7C1F"/>
    <w:rsid w:val="008B0505"/>
    <w:rsid w:val="008B091B"/>
    <w:rsid w:val="008B1241"/>
    <w:rsid w:val="008B220F"/>
    <w:rsid w:val="008B757C"/>
    <w:rsid w:val="008C04AC"/>
    <w:rsid w:val="008C3DDD"/>
    <w:rsid w:val="008C4887"/>
    <w:rsid w:val="008D38D7"/>
    <w:rsid w:val="008D4FAA"/>
    <w:rsid w:val="008D562D"/>
    <w:rsid w:val="008E0AC6"/>
    <w:rsid w:val="008E0B7E"/>
    <w:rsid w:val="008E1630"/>
    <w:rsid w:val="008E2BAA"/>
    <w:rsid w:val="008E383D"/>
    <w:rsid w:val="008E5369"/>
    <w:rsid w:val="008E6293"/>
    <w:rsid w:val="008E6CC7"/>
    <w:rsid w:val="008F01B4"/>
    <w:rsid w:val="008F0A56"/>
    <w:rsid w:val="008F0C51"/>
    <w:rsid w:val="008F190D"/>
    <w:rsid w:val="008F2494"/>
    <w:rsid w:val="008F2F8D"/>
    <w:rsid w:val="008F3D9F"/>
    <w:rsid w:val="008F4BC7"/>
    <w:rsid w:val="008F613C"/>
    <w:rsid w:val="008F6DB2"/>
    <w:rsid w:val="008F75C8"/>
    <w:rsid w:val="00900C62"/>
    <w:rsid w:val="009014AC"/>
    <w:rsid w:val="009020D8"/>
    <w:rsid w:val="009035F3"/>
    <w:rsid w:val="00905AEF"/>
    <w:rsid w:val="00905CE5"/>
    <w:rsid w:val="00906BDD"/>
    <w:rsid w:val="00906FA6"/>
    <w:rsid w:val="00910D89"/>
    <w:rsid w:val="00910E88"/>
    <w:rsid w:val="0091189C"/>
    <w:rsid w:val="00912C20"/>
    <w:rsid w:val="00913DC8"/>
    <w:rsid w:val="00915868"/>
    <w:rsid w:val="00915944"/>
    <w:rsid w:val="00916133"/>
    <w:rsid w:val="00921C8C"/>
    <w:rsid w:val="009242C8"/>
    <w:rsid w:val="00924C57"/>
    <w:rsid w:val="009258B8"/>
    <w:rsid w:val="00925A3E"/>
    <w:rsid w:val="00926E9F"/>
    <w:rsid w:val="00930E31"/>
    <w:rsid w:val="00930F60"/>
    <w:rsid w:val="0093365E"/>
    <w:rsid w:val="0093387A"/>
    <w:rsid w:val="00933CD6"/>
    <w:rsid w:val="00933E12"/>
    <w:rsid w:val="009370C4"/>
    <w:rsid w:val="0094122C"/>
    <w:rsid w:val="00941BF5"/>
    <w:rsid w:val="00944005"/>
    <w:rsid w:val="00945EC1"/>
    <w:rsid w:val="00946706"/>
    <w:rsid w:val="00946880"/>
    <w:rsid w:val="00956299"/>
    <w:rsid w:val="009564F3"/>
    <w:rsid w:val="00956F61"/>
    <w:rsid w:val="00957EC6"/>
    <w:rsid w:val="00957F21"/>
    <w:rsid w:val="0096197C"/>
    <w:rsid w:val="00963284"/>
    <w:rsid w:val="00963CB6"/>
    <w:rsid w:val="009651BD"/>
    <w:rsid w:val="009654C8"/>
    <w:rsid w:val="00965A64"/>
    <w:rsid w:val="009716CD"/>
    <w:rsid w:val="00972A1A"/>
    <w:rsid w:val="00973B5B"/>
    <w:rsid w:val="00975E53"/>
    <w:rsid w:val="009767F8"/>
    <w:rsid w:val="00980E07"/>
    <w:rsid w:val="009813A7"/>
    <w:rsid w:val="00981531"/>
    <w:rsid w:val="00982AC3"/>
    <w:rsid w:val="0098570C"/>
    <w:rsid w:val="00990AB5"/>
    <w:rsid w:val="0099142C"/>
    <w:rsid w:val="00992778"/>
    <w:rsid w:val="00993619"/>
    <w:rsid w:val="00995867"/>
    <w:rsid w:val="0099647E"/>
    <w:rsid w:val="00996513"/>
    <w:rsid w:val="009A0602"/>
    <w:rsid w:val="009A0C48"/>
    <w:rsid w:val="009A10AD"/>
    <w:rsid w:val="009A2940"/>
    <w:rsid w:val="009A4E46"/>
    <w:rsid w:val="009A65BF"/>
    <w:rsid w:val="009B256A"/>
    <w:rsid w:val="009B33C1"/>
    <w:rsid w:val="009B405A"/>
    <w:rsid w:val="009B428E"/>
    <w:rsid w:val="009C2B5F"/>
    <w:rsid w:val="009C400E"/>
    <w:rsid w:val="009C6088"/>
    <w:rsid w:val="009D2015"/>
    <w:rsid w:val="009E0629"/>
    <w:rsid w:val="009E06FA"/>
    <w:rsid w:val="009E3D0A"/>
    <w:rsid w:val="009E3FB8"/>
    <w:rsid w:val="009E779D"/>
    <w:rsid w:val="009F0908"/>
    <w:rsid w:val="009F20B8"/>
    <w:rsid w:val="009F37C1"/>
    <w:rsid w:val="009F451E"/>
    <w:rsid w:val="009F5243"/>
    <w:rsid w:val="009F76FC"/>
    <w:rsid w:val="00A000BD"/>
    <w:rsid w:val="00A01900"/>
    <w:rsid w:val="00A01CB9"/>
    <w:rsid w:val="00A021D6"/>
    <w:rsid w:val="00A03A7C"/>
    <w:rsid w:val="00A066DC"/>
    <w:rsid w:val="00A079D5"/>
    <w:rsid w:val="00A1038F"/>
    <w:rsid w:val="00A10D0B"/>
    <w:rsid w:val="00A11B6E"/>
    <w:rsid w:val="00A12AAC"/>
    <w:rsid w:val="00A14ED5"/>
    <w:rsid w:val="00A16F96"/>
    <w:rsid w:val="00A2233A"/>
    <w:rsid w:val="00A246A4"/>
    <w:rsid w:val="00A26026"/>
    <w:rsid w:val="00A3150F"/>
    <w:rsid w:val="00A31DCC"/>
    <w:rsid w:val="00A334DE"/>
    <w:rsid w:val="00A33783"/>
    <w:rsid w:val="00A34371"/>
    <w:rsid w:val="00A34CD6"/>
    <w:rsid w:val="00A3735B"/>
    <w:rsid w:val="00A377E9"/>
    <w:rsid w:val="00A40BD0"/>
    <w:rsid w:val="00A41317"/>
    <w:rsid w:val="00A418AD"/>
    <w:rsid w:val="00A41F73"/>
    <w:rsid w:val="00A42065"/>
    <w:rsid w:val="00A42B13"/>
    <w:rsid w:val="00A42F56"/>
    <w:rsid w:val="00A46A15"/>
    <w:rsid w:val="00A501A6"/>
    <w:rsid w:val="00A51346"/>
    <w:rsid w:val="00A535AF"/>
    <w:rsid w:val="00A5395A"/>
    <w:rsid w:val="00A545C8"/>
    <w:rsid w:val="00A5521C"/>
    <w:rsid w:val="00A55887"/>
    <w:rsid w:val="00A55C97"/>
    <w:rsid w:val="00A5665A"/>
    <w:rsid w:val="00A57BFA"/>
    <w:rsid w:val="00A620EB"/>
    <w:rsid w:val="00A625FE"/>
    <w:rsid w:val="00A64534"/>
    <w:rsid w:val="00A64FAF"/>
    <w:rsid w:val="00A6724B"/>
    <w:rsid w:val="00A673AA"/>
    <w:rsid w:val="00A70A7E"/>
    <w:rsid w:val="00A70BC6"/>
    <w:rsid w:val="00A72BA1"/>
    <w:rsid w:val="00A7570B"/>
    <w:rsid w:val="00A7591E"/>
    <w:rsid w:val="00A77DC9"/>
    <w:rsid w:val="00A77E3E"/>
    <w:rsid w:val="00A80CEE"/>
    <w:rsid w:val="00A83B2E"/>
    <w:rsid w:val="00A87724"/>
    <w:rsid w:val="00A87938"/>
    <w:rsid w:val="00A90575"/>
    <w:rsid w:val="00A909B6"/>
    <w:rsid w:val="00A918AC"/>
    <w:rsid w:val="00A91E50"/>
    <w:rsid w:val="00A93923"/>
    <w:rsid w:val="00A95A9A"/>
    <w:rsid w:val="00AA0B2E"/>
    <w:rsid w:val="00AA314F"/>
    <w:rsid w:val="00AA6B7F"/>
    <w:rsid w:val="00AA7205"/>
    <w:rsid w:val="00AB2211"/>
    <w:rsid w:val="00AB26A4"/>
    <w:rsid w:val="00AB2817"/>
    <w:rsid w:val="00AB3754"/>
    <w:rsid w:val="00AB3E85"/>
    <w:rsid w:val="00AB5F49"/>
    <w:rsid w:val="00AB63CB"/>
    <w:rsid w:val="00AB64AB"/>
    <w:rsid w:val="00AB7971"/>
    <w:rsid w:val="00AC0421"/>
    <w:rsid w:val="00AC181A"/>
    <w:rsid w:val="00AC6FFC"/>
    <w:rsid w:val="00AD3B12"/>
    <w:rsid w:val="00AD4BC3"/>
    <w:rsid w:val="00AD4BF9"/>
    <w:rsid w:val="00AD6277"/>
    <w:rsid w:val="00AE04F6"/>
    <w:rsid w:val="00AE156D"/>
    <w:rsid w:val="00AE1581"/>
    <w:rsid w:val="00AE5667"/>
    <w:rsid w:val="00AE5EFE"/>
    <w:rsid w:val="00AE754E"/>
    <w:rsid w:val="00AE79E6"/>
    <w:rsid w:val="00AF0405"/>
    <w:rsid w:val="00AF06D5"/>
    <w:rsid w:val="00AF3839"/>
    <w:rsid w:val="00AF7E18"/>
    <w:rsid w:val="00B0066E"/>
    <w:rsid w:val="00B01C63"/>
    <w:rsid w:val="00B04B19"/>
    <w:rsid w:val="00B05D20"/>
    <w:rsid w:val="00B12DAC"/>
    <w:rsid w:val="00B13795"/>
    <w:rsid w:val="00B15EA7"/>
    <w:rsid w:val="00B2095A"/>
    <w:rsid w:val="00B20ABA"/>
    <w:rsid w:val="00B23612"/>
    <w:rsid w:val="00B237DD"/>
    <w:rsid w:val="00B24091"/>
    <w:rsid w:val="00B2470E"/>
    <w:rsid w:val="00B31C92"/>
    <w:rsid w:val="00B33E6A"/>
    <w:rsid w:val="00B34506"/>
    <w:rsid w:val="00B34AB4"/>
    <w:rsid w:val="00B3790C"/>
    <w:rsid w:val="00B40179"/>
    <w:rsid w:val="00B40D47"/>
    <w:rsid w:val="00B41B8F"/>
    <w:rsid w:val="00B41D05"/>
    <w:rsid w:val="00B42D3B"/>
    <w:rsid w:val="00B44129"/>
    <w:rsid w:val="00B45EE0"/>
    <w:rsid w:val="00B46CDA"/>
    <w:rsid w:val="00B470D0"/>
    <w:rsid w:val="00B470E1"/>
    <w:rsid w:val="00B475B5"/>
    <w:rsid w:val="00B51EFE"/>
    <w:rsid w:val="00B5257F"/>
    <w:rsid w:val="00B53D02"/>
    <w:rsid w:val="00B549DA"/>
    <w:rsid w:val="00B56C91"/>
    <w:rsid w:val="00B56E7F"/>
    <w:rsid w:val="00B5728E"/>
    <w:rsid w:val="00B63E0D"/>
    <w:rsid w:val="00B64995"/>
    <w:rsid w:val="00B67978"/>
    <w:rsid w:val="00B7079A"/>
    <w:rsid w:val="00B727EB"/>
    <w:rsid w:val="00B72F61"/>
    <w:rsid w:val="00B84AA9"/>
    <w:rsid w:val="00B87284"/>
    <w:rsid w:val="00B87BAD"/>
    <w:rsid w:val="00B91074"/>
    <w:rsid w:val="00B92271"/>
    <w:rsid w:val="00B95989"/>
    <w:rsid w:val="00B9650C"/>
    <w:rsid w:val="00BA0FC5"/>
    <w:rsid w:val="00BA1F38"/>
    <w:rsid w:val="00BA3AD9"/>
    <w:rsid w:val="00BA3D8E"/>
    <w:rsid w:val="00BA4EA3"/>
    <w:rsid w:val="00BA5E3E"/>
    <w:rsid w:val="00BA6225"/>
    <w:rsid w:val="00BB07AC"/>
    <w:rsid w:val="00BB1F91"/>
    <w:rsid w:val="00BB2D23"/>
    <w:rsid w:val="00BB4CD8"/>
    <w:rsid w:val="00BB60B2"/>
    <w:rsid w:val="00BC2B39"/>
    <w:rsid w:val="00BC53E9"/>
    <w:rsid w:val="00BD1F22"/>
    <w:rsid w:val="00BD4377"/>
    <w:rsid w:val="00BD5759"/>
    <w:rsid w:val="00BD5A2C"/>
    <w:rsid w:val="00BD5FC8"/>
    <w:rsid w:val="00BD71B3"/>
    <w:rsid w:val="00BE1CDE"/>
    <w:rsid w:val="00BE4078"/>
    <w:rsid w:val="00BE44E9"/>
    <w:rsid w:val="00BE4E43"/>
    <w:rsid w:val="00BE603D"/>
    <w:rsid w:val="00BE6DEC"/>
    <w:rsid w:val="00BF0AAD"/>
    <w:rsid w:val="00BF0CD5"/>
    <w:rsid w:val="00BF160A"/>
    <w:rsid w:val="00BF24DF"/>
    <w:rsid w:val="00BF3470"/>
    <w:rsid w:val="00BF5D03"/>
    <w:rsid w:val="00BF6A9A"/>
    <w:rsid w:val="00BF6C49"/>
    <w:rsid w:val="00BF70BB"/>
    <w:rsid w:val="00C00B5D"/>
    <w:rsid w:val="00C0293A"/>
    <w:rsid w:val="00C03158"/>
    <w:rsid w:val="00C037BE"/>
    <w:rsid w:val="00C03A51"/>
    <w:rsid w:val="00C0448C"/>
    <w:rsid w:val="00C05A9D"/>
    <w:rsid w:val="00C06729"/>
    <w:rsid w:val="00C11E48"/>
    <w:rsid w:val="00C12AC9"/>
    <w:rsid w:val="00C147AE"/>
    <w:rsid w:val="00C1580E"/>
    <w:rsid w:val="00C17716"/>
    <w:rsid w:val="00C20C21"/>
    <w:rsid w:val="00C2213F"/>
    <w:rsid w:val="00C231C4"/>
    <w:rsid w:val="00C24B2C"/>
    <w:rsid w:val="00C25F46"/>
    <w:rsid w:val="00C27217"/>
    <w:rsid w:val="00C30FD3"/>
    <w:rsid w:val="00C31DD8"/>
    <w:rsid w:val="00C331F1"/>
    <w:rsid w:val="00C354BB"/>
    <w:rsid w:val="00C35AD2"/>
    <w:rsid w:val="00C35DA9"/>
    <w:rsid w:val="00C40951"/>
    <w:rsid w:val="00C416A5"/>
    <w:rsid w:val="00C41E52"/>
    <w:rsid w:val="00C41EDD"/>
    <w:rsid w:val="00C450DA"/>
    <w:rsid w:val="00C45715"/>
    <w:rsid w:val="00C466C1"/>
    <w:rsid w:val="00C47035"/>
    <w:rsid w:val="00C4705A"/>
    <w:rsid w:val="00C50583"/>
    <w:rsid w:val="00C51A9F"/>
    <w:rsid w:val="00C51FC6"/>
    <w:rsid w:val="00C523A5"/>
    <w:rsid w:val="00C537DE"/>
    <w:rsid w:val="00C53B33"/>
    <w:rsid w:val="00C54613"/>
    <w:rsid w:val="00C54B38"/>
    <w:rsid w:val="00C56542"/>
    <w:rsid w:val="00C6118E"/>
    <w:rsid w:val="00C62A37"/>
    <w:rsid w:val="00C633E6"/>
    <w:rsid w:val="00C64EB9"/>
    <w:rsid w:val="00C67682"/>
    <w:rsid w:val="00C6780D"/>
    <w:rsid w:val="00C70641"/>
    <w:rsid w:val="00C720BC"/>
    <w:rsid w:val="00C73B0C"/>
    <w:rsid w:val="00C76BC3"/>
    <w:rsid w:val="00C80464"/>
    <w:rsid w:val="00C81244"/>
    <w:rsid w:val="00C816C3"/>
    <w:rsid w:val="00C819FD"/>
    <w:rsid w:val="00C84897"/>
    <w:rsid w:val="00C84A57"/>
    <w:rsid w:val="00C84C76"/>
    <w:rsid w:val="00C8615D"/>
    <w:rsid w:val="00C8644D"/>
    <w:rsid w:val="00C9255E"/>
    <w:rsid w:val="00C92C89"/>
    <w:rsid w:val="00C9776C"/>
    <w:rsid w:val="00CA2836"/>
    <w:rsid w:val="00CA2F28"/>
    <w:rsid w:val="00CA3524"/>
    <w:rsid w:val="00CA3C6C"/>
    <w:rsid w:val="00CA3C97"/>
    <w:rsid w:val="00CA681D"/>
    <w:rsid w:val="00CB02D4"/>
    <w:rsid w:val="00CB0EE4"/>
    <w:rsid w:val="00CB28F1"/>
    <w:rsid w:val="00CB2CE6"/>
    <w:rsid w:val="00CB4E07"/>
    <w:rsid w:val="00CB556B"/>
    <w:rsid w:val="00CB6955"/>
    <w:rsid w:val="00CB6E64"/>
    <w:rsid w:val="00CC0290"/>
    <w:rsid w:val="00CC13EE"/>
    <w:rsid w:val="00CC3321"/>
    <w:rsid w:val="00CC3B93"/>
    <w:rsid w:val="00CC44F6"/>
    <w:rsid w:val="00CC48AC"/>
    <w:rsid w:val="00CC52F6"/>
    <w:rsid w:val="00CD0104"/>
    <w:rsid w:val="00CD0ACC"/>
    <w:rsid w:val="00CD1726"/>
    <w:rsid w:val="00CD18B7"/>
    <w:rsid w:val="00CD18EA"/>
    <w:rsid w:val="00CD2493"/>
    <w:rsid w:val="00CD451B"/>
    <w:rsid w:val="00CD5838"/>
    <w:rsid w:val="00CE4BD0"/>
    <w:rsid w:val="00CE645E"/>
    <w:rsid w:val="00CF1012"/>
    <w:rsid w:val="00CF108A"/>
    <w:rsid w:val="00CF378A"/>
    <w:rsid w:val="00CF45B3"/>
    <w:rsid w:val="00D00D55"/>
    <w:rsid w:val="00D014F3"/>
    <w:rsid w:val="00D0298A"/>
    <w:rsid w:val="00D02E67"/>
    <w:rsid w:val="00D0486E"/>
    <w:rsid w:val="00D062C9"/>
    <w:rsid w:val="00D07AD4"/>
    <w:rsid w:val="00D1063F"/>
    <w:rsid w:val="00D10AAD"/>
    <w:rsid w:val="00D11653"/>
    <w:rsid w:val="00D12ED4"/>
    <w:rsid w:val="00D1321A"/>
    <w:rsid w:val="00D1346B"/>
    <w:rsid w:val="00D1540E"/>
    <w:rsid w:val="00D15AB8"/>
    <w:rsid w:val="00D20A11"/>
    <w:rsid w:val="00D211BA"/>
    <w:rsid w:val="00D2244F"/>
    <w:rsid w:val="00D24472"/>
    <w:rsid w:val="00D2487A"/>
    <w:rsid w:val="00D24BBF"/>
    <w:rsid w:val="00D24EF8"/>
    <w:rsid w:val="00D24FC6"/>
    <w:rsid w:val="00D2662A"/>
    <w:rsid w:val="00D31AF8"/>
    <w:rsid w:val="00D335B4"/>
    <w:rsid w:val="00D335E7"/>
    <w:rsid w:val="00D35B95"/>
    <w:rsid w:val="00D37504"/>
    <w:rsid w:val="00D4029B"/>
    <w:rsid w:val="00D40387"/>
    <w:rsid w:val="00D42CC5"/>
    <w:rsid w:val="00D42E2E"/>
    <w:rsid w:val="00D43E1B"/>
    <w:rsid w:val="00D44B5C"/>
    <w:rsid w:val="00D458A9"/>
    <w:rsid w:val="00D461F5"/>
    <w:rsid w:val="00D51BA4"/>
    <w:rsid w:val="00D51FDF"/>
    <w:rsid w:val="00D53AA2"/>
    <w:rsid w:val="00D5496F"/>
    <w:rsid w:val="00D55A3E"/>
    <w:rsid w:val="00D569A1"/>
    <w:rsid w:val="00D572BD"/>
    <w:rsid w:val="00D57FF8"/>
    <w:rsid w:val="00D6146E"/>
    <w:rsid w:val="00D61C65"/>
    <w:rsid w:val="00D63743"/>
    <w:rsid w:val="00D643A4"/>
    <w:rsid w:val="00D649DD"/>
    <w:rsid w:val="00D64B8E"/>
    <w:rsid w:val="00D64EDC"/>
    <w:rsid w:val="00D66A76"/>
    <w:rsid w:val="00D7056C"/>
    <w:rsid w:val="00D72092"/>
    <w:rsid w:val="00D748DD"/>
    <w:rsid w:val="00D75450"/>
    <w:rsid w:val="00D7733F"/>
    <w:rsid w:val="00D821B9"/>
    <w:rsid w:val="00D83440"/>
    <w:rsid w:val="00D84190"/>
    <w:rsid w:val="00D84540"/>
    <w:rsid w:val="00D84A95"/>
    <w:rsid w:val="00D85486"/>
    <w:rsid w:val="00D85618"/>
    <w:rsid w:val="00D8606E"/>
    <w:rsid w:val="00D90C01"/>
    <w:rsid w:val="00D93FA6"/>
    <w:rsid w:val="00D964F7"/>
    <w:rsid w:val="00D97455"/>
    <w:rsid w:val="00DA000C"/>
    <w:rsid w:val="00DA2346"/>
    <w:rsid w:val="00DA295E"/>
    <w:rsid w:val="00DA2B3A"/>
    <w:rsid w:val="00DA6583"/>
    <w:rsid w:val="00DA7742"/>
    <w:rsid w:val="00DB539B"/>
    <w:rsid w:val="00DB5A05"/>
    <w:rsid w:val="00DB7307"/>
    <w:rsid w:val="00DC27F2"/>
    <w:rsid w:val="00DC6352"/>
    <w:rsid w:val="00DC7A22"/>
    <w:rsid w:val="00DD1D9C"/>
    <w:rsid w:val="00DD3A7D"/>
    <w:rsid w:val="00DD4BCA"/>
    <w:rsid w:val="00DD4D0C"/>
    <w:rsid w:val="00DD5B97"/>
    <w:rsid w:val="00DD6130"/>
    <w:rsid w:val="00DE024D"/>
    <w:rsid w:val="00DE343F"/>
    <w:rsid w:val="00DE3FF6"/>
    <w:rsid w:val="00DE4574"/>
    <w:rsid w:val="00DE48D3"/>
    <w:rsid w:val="00DE4FED"/>
    <w:rsid w:val="00DE5D3D"/>
    <w:rsid w:val="00DE6CE9"/>
    <w:rsid w:val="00DE7F61"/>
    <w:rsid w:val="00DF048C"/>
    <w:rsid w:val="00DF0C5B"/>
    <w:rsid w:val="00DF1322"/>
    <w:rsid w:val="00DF2F33"/>
    <w:rsid w:val="00DF3A62"/>
    <w:rsid w:val="00DF3B51"/>
    <w:rsid w:val="00DF55D3"/>
    <w:rsid w:val="00DF60FB"/>
    <w:rsid w:val="00DF7135"/>
    <w:rsid w:val="00DF7D23"/>
    <w:rsid w:val="00E01FF5"/>
    <w:rsid w:val="00E02626"/>
    <w:rsid w:val="00E02A55"/>
    <w:rsid w:val="00E02D28"/>
    <w:rsid w:val="00E03B82"/>
    <w:rsid w:val="00E03E7A"/>
    <w:rsid w:val="00E068C1"/>
    <w:rsid w:val="00E109D1"/>
    <w:rsid w:val="00E11EA3"/>
    <w:rsid w:val="00E13524"/>
    <w:rsid w:val="00E13D0B"/>
    <w:rsid w:val="00E14D44"/>
    <w:rsid w:val="00E17E02"/>
    <w:rsid w:val="00E21168"/>
    <w:rsid w:val="00E21902"/>
    <w:rsid w:val="00E22312"/>
    <w:rsid w:val="00E225C6"/>
    <w:rsid w:val="00E2493C"/>
    <w:rsid w:val="00E26129"/>
    <w:rsid w:val="00E26F9F"/>
    <w:rsid w:val="00E27F5D"/>
    <w:rsid w:val="00E301DB"/>
    <w:rsid w:val="00E32734"/>
    <w:rsid w:val="00E32BC8"/>
    <w:rsid w:val="00E32DD1"/>
    <w:rsid w:val="00E344F0"/>
    <w:rsid w:val="00E36CE1"/>
    <w:rsid w:val="00E37593"/>
    <w:rsid w:val="00E376EA"/>
    <w:rsid w:val="00E411A4"/>
    <w:rsid w:val="00E42F08"/>
    <w:rsid w:val="00E42F46"/>
    <w:rsid w:val="00E44633"/>
    <w:rsid w:val="00E50B0E"/>
    <w:rsid w:val="00E50BFF"/>
    <w:rsid w:val="00E5111D"/>
    <w:rsid w:val="00E54232"/>
    <w:rsid w:val="00E5423F"/>
    <w:rsid w:val="00E56A1C"/>
    <w:rsid w:val="00E57FE6"/>
    <w:rsid w:val="00E60120"/>
    <w:rsid w:val="00E60927"/>
    <w:rsid w:val="00E63501"/>
    <w:rsid w:val="00E64350"/>
    <w:rsid w:val="00E646CB"/>
    <w:rsid w:val="00E65633"/>
    <w:rsid w:val="00E666A9"/>
    <w:rsid w:val="00E67809"/>
    <w:rsid w:val="00E70CA8"/>
    <w:rsid w:val="00E70FF6"/>
    <w:rsid w:val="00E71F1A"/>
    <w:rsid w:val="00E776E3"/>
    <w:rsid w:val="00E80415"/>
    <w:rsid w:val="00E865FE"/>
    <w:rsid w:val="00E867B9"/>
    <w:rsid w:val="00E8751D"/>
    <w:rsid w:val="00E87D06"/>
    <w:rsid w:val="00E9260D"/>
    <w:rsid w:val="00E9370A"/>
    <w:rsid w:val="00E95009"/>
    <w:rsid w:val="00E956BC"/>
    <w:rsid w:val="00EA1DEB"/>
    <w:rsid w:val="00EA20CF"/>
    <w:rsid w:val="00EA2EA0"/>
    <w:rsid w:val="00EA5CC2"/>
    <w:rsid w:val="00EA607A"/>
    <w:rsid w:val="00EA6878"/>
    <w:rsid w:val="00EA778B"/>
    <w:rsid w:val="00EA799F"/>
    <w:rsid w:val="00EA7F50"/>
    <w:rsid w:val="00EB08DF"/>
    <w:rsid w:val="00EB2672"/>
    <w:rsid w:val="00EB4B65"/>
    <w:rsid w:val="00EB52E4"/>
    <w:rsid w:val="00EB5D91"/>
    <w:rsid w:val="00EB609E"/>
    <w:rsid w:val="00EB6444"/>
    <w:rsid w:val="00EB68B4"/>
    <w:rsid w:val="00EB7084"/>
    <w:rsid w:val="00EC13A3"/>
    <w:rsid w:val="00EC360E"/>
    <w:rsid w:val="00EC54C2"/>
    <w:rsid w:val="00ED09B8"/>
    <w:rsid w:val="00ED0B3B"/>
    <w:rsid w:val="00ED3DDA"/>
    <w:rsid w:val="00ED65DC"/>
    <w:rsid w:val="00ED68B9"/>
    <w:rsid w:val="00ED7DCC"/>
    <w:rsid w:val="00EE24C2"/>
    <w:rsid w:val="00EE32C8"/>
    <w:rsid w:val="00EF606F"/>
    <w:rsid w:val="00EF74BA"/>
    <w:rsid w:val="00EF7805"/>
    <w:rsid w:val="00F00F85"/>
    <w:rsid w:val="00F03386"/>
    <w:rsid w:val="00F04C9A"/>
    <w:rsid w:val="00F063CC"/>
    <w:rsid w:val="00F0750C"/>
    <w:rsid w:val="00F0793F"/>
    <w:rsid w:val="00F07F41"/>
    <w:rsid w:val="00F1081F"/>
    <w:rsid w:val="00F11926"/>
    <w:rsid w:val="00F12D9C"/>
    <w:rsid w:val="00F12F9F"/>
    <w:rsid w:val="00F140AC"/>
    <w:rsid w:val="00F150D7"/>
    <w:rsid w:val="00F15F94"/>
    <w:rsid w:val="00F204BA"/>
    <w:rsid w:val="00F21534"/>
    <w:rsid w:val="00F21707"/>
    <w:rsid w:val="00F224FC"/>
    <w:rsid w:val="00F228C3"/>
    <w:rsid w:val="00F22EA4"/>
    <w:rsid w:val="00F27338"/>
    <w:rsid w:val="00F277DF"/>
    <w:rsid w:val="00F308C0"/>
    <w:rsid w:val="00F30ADB"/>
    <w:rsid w:val="00F33102"/>
    <w:rsid w:val="00F33E08"/>
    <w:rsid w:val="00F344D6"/>
    <w:rsid w:val="00F372BB"/>
    <w:rsid w:val="00F40336"/>
    <w:rsid w:val="00F43051"/>
    <w:rsid w:val="00F47009"/>
    <w:rsid w:val="00F50AD3"/>
    <w:rsid w:val="00F52D43"/>
    <w:rsid w:val="00F549F4"/>
    <w:rsid w:val="00F54F71"/>
    <w:rsid w:val="00F560C0"/>
    <w:rsid w:val="00F57524"/>
    <w:rsid w:val="00F5791A"/>
    <w:rsid w:val="00F61796"/>
    <w:rsid w:val="00F63EC3"/>
    <w:rsid w:val="00F640F2"/>
    <w:rsid w:val="00F645C9"/>
    <w:rsid w:val="00F64989"/>
    <w:rsid w:val="00F6507B"/>
    <w:rsid w:val="00F65161"/>
    <w:rsid w:val="00F659FE"/>
    <w:rsid w:val="00F71946"/>
    <w:rsid w:val="00F72A82"/>
    <w:rsid w:val="00F74B62"/>
    <w:rsid w:val="00F74EB6"/>
    <w:rsid w:val="00F75478"/>
    <w:rsid w:val="00F80566"/>
    <w:rsid w:val="00F81D22"/>
    <w:rsid w:val="00F854C1"/>
    <w:rsid w:val="00F858CE"/>
    <w:rsid w:val="00F869AB"/>
    <w:rsid w:val="00F8733F"/>
    <w:rsid w:val="00F90229"/>
    <w:rsid w:val="00F915B2"/>
    <w:rsid w:val="00F94219"/>
    <w:rsid w:val="00F944FB"/>
    <w:rsid w:val="00F96416"/>
    <w:rsid w:val="00F96E87"/>
    <w:rsid w:val="00F970EB"/>
    <w:rsid w:val="00FA21DD"/>
    <w:rsid w:val="00FA64C0"/>
    <w:rsid w:val="00FB28CB"/>
    <w:rsid w:val="00FB3451"/>
    <w:rsid w:val="00FB3DDC"/>
    <w:rsid w:val="00FB7F1F"/>
    <w:rsid w:val="00FC0EB5"/>
    <w:rsid w:val="00FC1177"/>
    <w:rsid w:val="00FC1F55"/>
    <w:rsid w:val="00FC32E1"/>
    <w:rsid w:val="00FC4F75"/>
    <w:rsid w:val="00FC635C"/>
    <w:rsid w:val="00FC6C51"/>
    <w:rsid w:val="00FC7C0C"/>
    <w:rsid w:val="00FD1509"/>
    <w:rsid w:val="00FD1D12"/>
    <w:rsid w:val="00FD1F5C"/>
    <w:rsid w:val="00FD3AFE"/>
    <w:rsid w:val="00FD3D57"/>
    <w:rsid w:val="00FD4AA3"/>
    <w:rsid w:val="00FD75A9"/>
    <w:rsid w:val="00FE009B"/>
    <w:rsid w:val="00FE260D"/>
    <w:rsid w:val="00FE369E"/>
    <w:rsid w:val="00FE56CA"/>
    <w:rsid w:val="00FF1B05"/>
    <w:rsid w:val="00FF1EB6"/>
    <w:rsid w:val="00FF2109"/>
    <w:rsid w:val="00FF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254024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254024"/>
    <w:rPr>
      <w:rFonts w:ascii="Arial Armenian" w:hAnsi="Arial Armeni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note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E2492"/>
    <w:rPr>
      <w:noProof/>
      <w:sz w:val="24"/>
      <w:szCs w:val="24"/>
      <w:lang w:val="hy-AM"/>
    </w:rPr>
  </w:style>
  <w:style w:type="paragraph" w:styleId="Heading1">
    <w:name w:val="heading 1"/>
    <w:aliases w:val="(Section),(Text),1,Chapter,head3"/>
    <w:basedOn w:val="Normal"/>
    <w:next w:val="Normal"/>
    <w:link w:val="Heading1Char"/>
    <w:qFormat/>
    <w:rsid w:val="004A3453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4A3453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4A345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4A3453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4A345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4A3453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4A3453"/>
    <w:pPr>
      <w:numPr>
        <w:ilvl w:val="6"/>
        <w:numId w:val="1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4A345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4A345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D31AF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D31AF8"/>
  </w:style>
  <w:style w:type="paragraph" w:styleId="FootnoteText">
    <w:name w:val="footnote text"/>
    <w:aliases w:val="fn,Footnote Text Char1 Char1,Footnote Text Char Char Char1,Footnote Text Char1 Char Char,Footnote Text Char Char Char Char,single space,FOOTNOTES,ADB,WB-Fußnotentext,Footnote,Fußnote,footnote text Char,single space Char Char"/>
    <w:basedOn w:val="Normal"/>
    <w:link w:val="FootnoteTextChar"/>
    <w:uiPriority w:val="99"/>
    <w:rsid w:val="00B475B5"/>
    <w:rPr>
      <w:sz w:val="20"/>
      <w:szCs w:val="20"/>
      <w:lang w:eastAsia="en-GB"/>
    </w:rPr>
  </w:style>
  <w:style w:type="character" w:styleId="FootnoteReference">
    <w:name w:val="footnote reference"/>
    <w:uiPriority w:val="99"/>
    <w:rsid w:val="00B475B5"/>
    <w:rPr>
      <w:vertAlign w:val="superscript"/>
    </w:rPr>
  </w:style>
  <w:style w:type="paragraph" w:styleId="Caption">
    <w:name w:val="caption"/>
    <w:basedOn w:val="Normal"/>
    <w:next w:val="Normal"/>
    <w:qFormat/>
    <w:rsid w:val="00B475B5"/>
    <w:rPr>
      <w:b/>
      <w:bCs/>
      <w:sz w:val="20"/>
      <w:szCs w:val="20"/>
      <w:lang w:eastAsia="en-GB"/>
    </w:rPr>
  </w:style>
  <w:style w:type="paragraph" w:styleId="BalloonText">
    <w:name w:val="Balloon Text"/>
    <w:basedOn w:val="Normal"/>
    <w:semiHidden/>
    <w:rsid w:val="0046075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B375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1">
    <w:name w:val="toc 1"/>
    <w:basedOn w:val="Normal"/>
    <w:next w:val="Normal"/>
    <w:autoRedefine/>
    <w:uiPriority w:val="39"/>
    <w:rsid w:val="00DE6CE9"/>
    <w:pPr>
      <w:spacing w:before="120" w:after="120"/>
    </w:pPr>
    <w:rPr>
      <w:rFonts w:ascii="Calibri" w:hAnsi="Calibri"/>
      <w:b/>
      <w:bCs/>
      <w:caps/>
      <w:sz w:val="20"/>
      <w:szCs w:val="20"/>
    </w:rPr>
  </w:style>
  <w:style w:type="paragraph" w:styleId="TOC2">
    <w:name w:val="toc 2"/>
    <w:basedOn w:val="Normal"/>
    <w:next w:val="Normal"/>
    <w:autoRedefine/>
    <w:uiPriority w:val="39"/>
    <w:rsid w:val="00DE6CE9"/>
    <w:pPr>
      <w:ind w:left="240"/>
    </w:pPr>
    <w:rPr>
      <w:rFonts w:ascii="Calibri" w:hAnsi="Calibri"/>
      <w:smallCaps/>
      <w:sz w:val="20"/>
      <w:szCs w:val="20"/>
    </w:rPr>
  </w:style>
  <w:style w:type="character" w:styleId="Hyperlink">
    <w:name w:val="Hyperlink"/>
    <w:uiPriority w:val="99"/>
    <w:rsid w:val="00DE6CE9"/>
    <w:rPr>
      <w:color w:val="0000FF"/>
      <w:u w:val="single"/>
    </w:rPr>
  </w:style>
  <w:style w:type="paragraph" w:customStyle="1" w:styleId="StyleHeading1TimesArmenian14ptItalic">
    <w:name w:val="Style Heading 1 + Times Armenian 14 pt Italic"/>
    <w:basedOn w:val="Heading1"/>
    <w:rsid w:val="004A3453"/>
    <w:pPr>
      <w:numPr>
        <w:numId w:val="1"/>
      </w:numPr>
    </w:pPr>
    <w:rPr>
      <w:rFonts w:ascii="Times Armenian" w:hAnsi="Times Armenian"/>
      <w:i/>
      <w:iCs/>
      <w:sz w:val="28"/>
    </w:rPr>
  </w:style>
  <w:style w:type="paragraph" w:styleId="ListParagraph">
    <w:name w:val="List Paragraph"/>
    <w:basedOn w:val="Normal"/>
    <w:link w:val="ListParagraphChar"/>
    <w:qFormat/>
    <w:rsid w:val="00972A1A"/>
    <w:pPr>
      <w:spacing w:after="200" w:line="276" w:lineRule="auto"/>
      <w:ind w:left="720"/>
      <w:contextualSpacing/>
    </w:pPr>
    <w:rPr>
      <w:rFonts w:ascii="Calibri" w:eastAsia="Calibri" w:hAnsi="Calibri"/>
      <w:noProof w:val="0"/>
      <w:sz w:val="22"/>
      <w:szCs w:val="22"/>
    </w:rPr>
  </w:style>
  <w:style w:type="character" w:customStyle="1" w:styleId="FootnoteTextChar">
    <w:name w:val="Footnote Text Char"/>
    <w:aliases w:val="fn Char,Footnote Text Char1 Char1 Char,Footnote Text Char Char Char1 Char,Footnote Text Char1 Char Char Char,Footnote Text Char Char Char Char Char,single space Char,FOOTNOTES Char,ADB Char,WB-Fußnotentext Char,Footnote Char"/>
    <w:link w:val="FootnoteText"/>
    <w:uiPriority w:val="99"/>
    <w:locked/>
    <w:rsid w:val="00972A1A"/>
    <w:rPr>
      <w:noProof/>
      <w:lang w:eastAsia="en-GB"/>
    </w:rPr>
  </w:style>
  <w:style w:type="character" w:customStyle="1" w:styleId="ListParagraphChar">
    <w:name w:val="List Paragraph Char"/>
    <w:link w:val="ListParagraph"/>
    <w:uiPriority w:val="34"/>
    <w:rsid w:val="000F6A7D"/>
    <w:rPr>
      <w:rFonts w:ascii="Calibri" w:eastAsia="Calibri" w:hAnsi="Calibri"/>
      <w:sz w:val="22"/>
      <w:szCs w:val="22"/>
    </w:rPr>
  </w:style>
  <w:style w:type="paragraph" w:styleId="BodyText">
    <w:name w:val="Body Text"/>
    <w:basedOn w:val="Normal"/>
    <w:link w:val="BodyTextChar"/>
    <w:rsid w:val="0021794D"/>
    <w:pPr>
      <w:widowControl w:val="0"/>
      <w:spacing w:before="120" w:line="360" w:lineRule="auto"/>
      <w:jc w:val="both"/>
    </w:pPr>
    <w:rPr>
      <w:rFonts w:ascii="GHEA Grapalat" w:hAnsi="GHEA Grapalat"/>
      <w:noProof w:val="0"/>
      <w:sz w:val="20"/>
      <w:szCs w:val="20"/>
      <w:lang w:val="en-GB"/>
    </w:rPr>
  </w:style>
  <w:style w:type="character" w:customStyle="1" w:styleId="BodyTextChar">
    <w:name w:val="Body Text Char"/>
    <w:link w:val="BodyText"/>
    <w:rsid w:val="0021794D"/>
    <w:rPr>
      <w:rFonts w:ascii="GHEA Grapalat" w:hAnsi="GHEA Grapalat"/>
      <w:lang w:val="en-GB"/>
    </w:rPr>
  </w:style>
  <w:style w:type="character" w:customStyle="1" w:styleId="Heading1Char">
    <w:name w:val="Heading 1 Char"/>
    <w:aliases w:val="(Section) Char,(Text) Char,1 Char,Chapter Char,head3 Char"/>
    <w:link w:val="Heading1"/>
    <w:locked/>
    <w:rsid w:val="0021794D"/>
    <w:rPr>
      <w:rFonts w:ascii="Arial" w:hAnsi="Arial" w:cs="Arial"/>
      <w:b/>
      <w:bCs/>
      <w:noProof/>
      <w:kern w:val="32"/>
      <w:sz w:val="32"/>
      <w:szCs w:val="32"/>
    </w:rPr>
  </w:style>
  <w:style w:type="paragraph" w:styleId="TOC3">
    <w:name w:val="toc 3"/>
    <w:basedOn w:val="Normal"/>
    <w:next w:val="Normal"/>
    <w:autoRedefine/>
    <w:uiPriority w:val="39"/>
    <w:rsid w:val="005F0162"/>
    <w:pPr>
      <w:ind w:left="480"/>
    </w:pPr>
    <w:rPr>
      <w:rFonts w:ascii="Calibri" w:hAnsi="Calibri"/>
      <w:i/>
      <w:iCs/>
      <w:sz w:val="20"/>
      <w:szCs w:val="2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94F96"/>
    <w:pPr>
      <w:keepLines/>
      <w:spacing w:before="480" w:after="0" w:line="276" w:lineRule="auto"/>
      <w:outlineLvl w:val="9"/>
    </w:pPr>
    <w:rPr>
      <w:rFonts w:ascii="Cambria" w:eastAsia="MS Gothic" w:hAnsi="Cambria"/>
      <w:noProof w:val="0"/>
      <w:color w:val="365F91"/>
      <w:kern w:val="0"/>
      <w:sz w:val="28"/>
      <w:szCs w:val="28"/>
      <w:lang w:eastAsia="ja-JP"/>
    </w:rPr>
  </w:style>
  <w:style w:type="paragraph" w:styleId="Header">
    <w:name w:val="header"/>
    <w:basedOn w:val="Normal"/>
    <w:link w:val="HeaderChar"/>
    <w:rsid w:val="00B9650C"/>
    <w:pPr>
      <w:tabs>
        <w:tab w:val="center" w:pos="4153"/>
        <w:tab w:val="right" w:pos="8306"/>
      </w:tabs>
    </w:pPr>
    <w:rPr>
      <w:noProof w:val="0"/>
      <w:lang w:eastAsia="en-GB"/>
    </w:rPr>
  </w:style>
  <w:style w:type="character" w:customStyle="1" w:styleId="HeaderChar">
    <w:name w:val="Header Char"/>
    <w:link w:val="Header"/>
    <w:rsid w:val="00B9650C"/>
    <w:rPr>
      <w:sz w:val="24"/>
      <w:szCs w:val="24"/>
      <w:lang w:eastAsia="en-GB"/>
    </w:rPr>
  </w:style>
  <w:style w:type="paragraph" w:customStyle="1" w:styleId="Text">
    <w:name w:val="Text"/>
    <w:basedOn w:val="Normal"/>
    <w:rsid w:val="0074507F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noProof w:val="0"/>
      <w:sz w:val="22"/>
      <w:szCs w:val="20"/>
      <w:lang w:val="en-GB"/>
    </w:rPr>
  </w:style>
  <w:style w:type="paragraph" w:customStyle="1" w:styleId="Default">
    <w:name w:val="Default"/>
    <w:rsid w:val="00D61C6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5D0F21"/>
    <w:pPr>
      <w:spacing w:before="100" w:beforeAutospacing="1" w:after="100" w:afterAutospacing="1"/>
    </w:pPr>
    <w:rPr>
      <w:noProof w:val="0"/>
    </w:rPr>
  </w:style>
  <w:style w:type="character" w:customStyle="1" w:styleId="apple-converted-space">
    <w:name w:val="apple-converted-space"/>
    <w:rsid w:val="005D0F21"/>
  </w:style>
  <w:style w:type="character" w:styleId="Strong">
    <w:name w:val="Strong"/>
    <w:uiPriority w:val="22"/>
    <w:qFormat/>
    <w:rsid w:val="006633E1"/>
    <w:rPr>
      <w:b/>
      <w:bCs/>
    </w:rPr>
  </w:style>
  <w:style w:type="character" w:styleId="Emphasis">
    <w:name w:val="Emphasis"/>
    <w:uiPriority w:val="20"/>
    <w:qFormat/>
    <w:rsid w:val="006633E1"/>
    <w:rPr>
      <w:i/>
      <w:iCs/>
    </w:rPr>
  </w:style>
  <w:style w:type="paragraph" w:styleId="TOC4">
    <w:name w:val="toc 4"/>
    <w:basedOn w:val="Normal"/>
    <w:next w:val="Normal"/>
    <w:autoRedefine/>
    <w:uiPriority w:val="39"/>
    <w:rsid w:val="001E73E0"/>
    <w:pPr>
      <w:ind w:left="720"/>
    </w:pPr>
    <w:rPr>
      <w:rFonts w:ascii="Calibri" w:hAnsi="Calibri"/>
      <w:sz w:val="18"/>
      <w:szCs w:val="18"/>
    </w:rPr>
  </w:style>
  <w:style w:type="paragraph" w:styleId="TOC5">
    <w:name w:val="toc 5"/>
    <w:basedOn w:val="Normal"/>
    <w:next w:val="Normal"/>
    <w:autoRedefine/>
    <w:rsid w:val="001E73E0"/>
    <w:pPr>
      <w:ind w:left="960"/>
    </w:pPr>
    <w:rPr>
      <w:rFonts w:ascii="Calibri" w:hAnsi="Calibri"/>
      <w:sz w:val="18"/>
      <w:szCs w:val="18"/>
    </w:rPr>
  </w:style>
  <w:style w:type="paragraph" w:styleId="TOC6">
    <w:name w:val="toc 6"/>
    <w:basedOn w:val="Normal"/>
    <w:next w:val="Normal"/>
    <w:autoRedefine/>
    <w:rsid w:val="001E73E0"/>
    <w:pPr>
      <w:ind w:left="1200"/>
    </w:pPr>
    <w:rPr>
      <w:rFonts w:ascii="Calibri" w:hAnsi="Calibri"/>
      <w:sz w:val="18"/>
      <w:szCs w:val="18"/>
    </w:rPr>
  </w:style>
  <w:style w:type="paragraph" w:styleId="TOC7">
    <w:name w:val="toc 7"/>
    <w:basedOn w:val="Normal"/>
    <w:next w:val="Normal"/>
    <w:autoRedefine/>
    <w:rsid w:val="001E73E0"/>
    <w:pPr>
      <w:ind w:left="1440"/>
    </w:pPr>
    <w:rPr>
      <w:rFonts w:ascii="Calibri" w:hAnsi="Calibri"/>
      <w:sz w:val="18"/>
      <w:szCs w:val="18"/>
    </w:rPr>
  </w:style>
  <w:style w:type="paragraph" w:styleId="TOC8">
    <w:name w:val="toc 8"/>
    <w:basedOn w:val="Normal"/>
    <w:next w:val="Normal"/>
    <w:autoRedefine/>
    <w:rsid w:val="001E73E0"/>
    <w:pPr>
      <w:ind w:left="1680"/>
    </w:pPr>
    <w:rPr>
      <w:rFonts w:ascii="Calibri" w:hAnsi="Calibri"/>
      <w:sz w:val="18"/>
      <w:szCs w:val="18"/>
    </w:rPr>
  </w:style>
  <w:style w:type="paragraph" w:styleId="TOC9">
    <w:name w:val="toc 9"/>
    <w:basedOn w:val="Normal"/>
    <w:next w:val="Normal"/>
    <w:autoRedefine/>
    <w:rsid w:val="001E73E0"/>
    <w:pPr>
      <w:ind w:left="1920"/>
    </w:pPr>
    <w:rPr>
      <w:rFonts w:ascii="Calibri" w:hAnsi="Calibri"/>
      <w:sz w:val="18"/>
      <w:szCs w:val="18"/>
    </w:rPr>
  </w:style>
  <w:style w:type="character" w:styleId="CommentReference">
    <w:name w:val="annotation reference"/>
    <w:basedOn w:val="DefaultParagraphFont"/>
    <w:rsid w:val="00322688"/>
    <w:rPr>
      <w:sz w:val="16"/>
      <w:szCs w:val="16"/>
    </w:rPr>
  </w:style>
  <w:style w:type="paragraph" w:styleId="CommentText">
    <w:name w:val="annotation text"/>
    <w:basedOn w:val="Normal"/>
    <w:link w:val="CommentTextChar"/>
    <w:rsid w:val="0032268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322688"/>
    <w:rPr>
      <w:noProof/>
      <w:lang w:val="hy-AM"/>
    </w:rPr>
  </w:style>
  <w:style w:type="paragraph" w:styleId="CommentSubject">
    <w:name w:val="annotation subject"/>
    <w:basedOn w:val="CommentText"/>
    <w:next w:val="CommentText"/>
    <w:link w:val="CommentSubjectChar"/>
    <w:rsid w:val="0032268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22688"/>
    <w:rPr>
      <w:b/>
      <w:bCs/>
      <w:noProof/>
      <w:lang w:val="hy-AM"/>
    </w:rPr>
  </w:style>
  <w:style w:type="paragraph" w:customStyle="1" w:styleId="CharCharCharCharCharChar">
    <w:name w:val="Знак Знак Char Char Знак Знак Char Char Знак Знак Char Char"/>
    <w:basedOn w:val="Normal"/>
    <w:autoRedefine/>
    <w:rsid w:val="0082397E"/>
    <w:pPr>
      <w:spacing w:after="160" w:line="240" w:lineRule="exact"/>
    </w:pPr>
    <w:rPr>
      <w:noProof w:val="0"/>
      <w:sz w:val="28"/>
      <w:szCs w:val="20"/>
      <w:lang w:val="en-US"/>
    </w:rPr>
  </w:style>
  <w:style w:type="paragraph" w:customStyle="1" w:styleId="mechtex">
    <w:name w:val="mechtex"/>
    <w:basedOn w:val="Normal"/>
    <w:link w:val="mechtexChar"/>
    <w:rsid w:val="00254024"/>
    <w:pPr>
      <w:jc w:val="center"/>
    </w:pPr>
    <w:rPr>
      <w:rFonts w:ascii="Arial Armenian" w:hAnsi="Arial Armenian"/>
      <w:noProof w:val="0"/>
      <w:sz w:val="22"/>
      <w:szCs w:val="22"/>
      <w:lang w:val="en-US" w:eastAsia="ru-RU"/>
    </w:rPr>
  </w:style>
  <w:style w:type="character" w:customStyle="1" w:styleId="mechtexChar">
    <w:name w:val="mechtex Char"/>
    <w:link w:val="mechtex"/>
    <w:locked/>
    <w:rsid w:val="00254024"/>
    <w:rPr>
      <w:rFonts w:ascii="Arial Armenian" w:hAnsi="Arial Armenian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1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64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01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02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76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425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300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2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05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99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0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67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69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1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9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27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72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892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90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8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362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2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4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804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94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3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693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69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30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23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165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279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784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2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8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6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968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61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9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6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380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12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8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760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99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1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66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05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446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78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81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6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99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13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75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50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86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50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57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63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0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26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7999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7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73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5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24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63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33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1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573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13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970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77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56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24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817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88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0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628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231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39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33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9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49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32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352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53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3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1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40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33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5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83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1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9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637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26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70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26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6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2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2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193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6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65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626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0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915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38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88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202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31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7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68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68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9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10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0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29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65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53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17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4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8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0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06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8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089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32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9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9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229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67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46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64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51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87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446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69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73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52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91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29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1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736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860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8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68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22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6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8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26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0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27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1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9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31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67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1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39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84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8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722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13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02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612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4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18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6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038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5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23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93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30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259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386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77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5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9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68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2430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9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63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88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00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112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0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86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0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25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6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539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41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072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encoding w:val="windows-1251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gif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DEA5A-B2F1-42FB-BB1D-6E63DB8877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9</Pages>
  <Words>1702</Words>
  <Characters>9704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Ìñ³•ñ»ñÇ ¨ ù³Õ³ù³Ï³ÝáõÃÛ³Ý ÙÇçáó³éáõÙÝ»ñÇ</vt:lpstr>
    </vt:vector>
  </TitlesOfParts>
  <Company/>
  <LinksUpToDate>false</LinksUpToDate>
  <CharactersWithSpaces>11384</CharactersWithSpaces>
  <SharedDoc>false</SharedDoc>
  <HLinks>
    <vt:vector size="192" baseType="variant">
      <vt:variant>
        <vt:i4>1638449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_Toc460857075</vt:lpwstr>
      </vt:variant>
      <vt:variant>
        <vt:i4>1638449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_Toc460857074</vt:lpwstr>
      </vt:variant>
      <vt:variant>
        <vt:i4>1638449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_Toc460857073</vt:lpwstr>
      </vt:variant>
      <vt:variant>
        <vt:i4>1638449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_Toc460857072</vt:lpwstr>
      </vt:variant>
      <vt:variant>
        <vt:i4>1638449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_Toc460857071</vt:lpwstr>
      </vt:variant>
      <vt:variant>
        <vt:i4>1638449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_Toc460857070</vt:lpwstr>
      </vt:variant>
      <vt:variant>
        <vt:i4>1572913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_Toc460857069</vt:lpwstr>
      </vt:variant>
      <vt:variant>
        <vt:i4>1572913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_Toc460857068</vt:lpwstr>
      </vt:variant>
      <vt:variant>
        <vt:i4>1572913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_Toc460857067</vt:lpwstr>
      </vt:variant>
      <vt:variant>
        <vt:i4>1572913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_Toc460857066</vt:lpwstr>
      </vt:variant>
      <vt:variant>
        <vt:i4>1572913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_Toc460857065</vt:lpwstr>
      </vt:variant>
      <vt:variant>
        <vt:i4>1572913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_Toc460857064</vt:lpwstr>
      </vt:variant>
      <vt:variant>
        <vt:i4>1572913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_Toc460857063</vt:lpwstr>
      </vt:variant>
      <vt:variant>
        <vt:i4>1572913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_Toc460857062</vt:lpwstr>
      </vt:variant>
      <vt:variant>
        <vt:i4>1572913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_Toc460857061</vt:lpwstr>
      </vt:variant>
      <vt:variant>
        <vt:i4>1572913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_Toc460857060</vt:lpwstr>
      </vt:variant>
      <vt:variant>
        <vt:i4>1769521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_Toc460857059</vt:lpwstr>
      </vt:variant>
      <vt:variant>
        <vt:i4>1769521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_Toc460857058</vt:lpwstr>
      </vt:variant>
      <vt:variant>
        <vt:i4>1769521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_Toc460857057</vt:lpwstr>
      </vt:variant>
      <vt:variant>
        <vt:i4>1769521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_Toc460857056</vt:lpwstr>
      </vt:variant>
      <vt:variant>
        <vt:i4>1769521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_Toc460857055</vt:lpwstr>
      </vt:variant>
      <vt:variant>
        <vt:i4>1769521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_Toc460857054</vt:lpwstr>
      </vt:variant>
      <vt:variant>
        <vt:i4>1769521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_Toc460857053</vt:lpwstr>
      </vt:variant>
      <vt:variant>
        <vt:i4>1769521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_Toc460857052</vt:lpwstr>
      </vt:variant>
      <vt:variant>
        <vt:i4>1769521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_Toc460857051</vt:lpwstr>
      </vt:variant>
      <vt:variant>
        <vt:i4>1769521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_Toc460857050</vt:lpwstr>
      </vt:variant>
      <vt:variant>
        <vt:i4>1703985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_Toc460857049</vt:lpwstr>
      </vt:variant>
      <vt:variant>
        <vt:i4>1703985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_Toc460857048</vt:lpwstr>
      </vt:variant>
      <vt:variant>
        <vt:i4>1703985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_Toc460857047</vt:lpwstr>
      </vt:variant>
      <vt:variant>
        <vt:i4>1703985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_Toc460857046</vt:lpwstr>
      </vt:variant>
      <vt:variant>
        <vt:i4>1703985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_Toc460857045</vt:lpwstr>
      </vt:variant>
      <vt:variant>
        <vt:i4>1703985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_Toc460857044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Ìñ³•ñ»ñÇ ¨ ù³Õ³ù³Ï³ÝáõÃÛ³Ý ÙÇçáó³éáõÙÝ»ñÇ</dc:title>
  <dc:creator>Heghineh Sevoyan</dc:creator>
  <cp:keywords>https://mul2-mss.gov.am/tasks/3677/oneclick/havelvatc1_andznagir1.docx?token=d2d2d26f7da75d82fac9323e39ce4b42</cp:keywords>
  <cp:lastModifiedBy>Armen.Margaryan</cp:lastModifiedBy>
  <cp:revision>23</cp:revision>
  <cp:lastPrinted>2016-09-16T09:42:00Z</cp:lastPrinted>
  <dcterms:created xsi:type="dcterms:W3CDTF">2019-06-19T10:33:00Z</dcterms:created>
  <dcterms:modified xsi:type="dcterms:W3CDTF">2021-05-13T09:38:00Z</dcterms:modified>
</cp:coreProperties>
</file>